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sz w:val="24"/>
        </w:rPr>
      </w:pPr>
    </w:p>
    <w:p w:rsidR="00A9637D" w:rsidRDefault="00A9637D">
      <w:pPr>
        <w:tabs>
          <w:tab w:val="left" w:pos="1"/>
          <w:tab w:val="left" w:pos="708"/>
          <w:tab w:val="left" w:pos="1416"/>
          <w:tab w:val="left" w:pos="2127"/>
          <w:tab w:val="left" w:pos="226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p>
    <w:p w:rsidR="00A9637D" w:rsidRDefault="00A9637D">
      <w:pPr>
        <w:tabs>
          <w:tab w:val="left" w:pos="1"/>
          <w:tab w:val="left" w:pos="708"/>
          <w:tab w:val="left" w:pos="1416"/>
          <w:tab w:val="left" w:pos="2127"/>
          <w:tab w:val="left" w:pos="226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
        <w:t>Objednatel</w:t>
      </w:r>
      <w:r>
        <w:rPr>
          <w:rFonts w:eastAsia="Arial" w:cs="Arial"/>
        </w:rPr>
        <w:t xml:space="preserve"> </w:t>
      </w:r>
      <w:r>
        <w:rPr>
          <w:sz w:val="18"/>
        </w:rPr>
        <w:tab/>
      </w:r>
      <w:proofErr w:type="gramStart"/>
      <w:r>
        <w:rPr>
          <w:sz w:val="18"/>
        </w:rPr>
        <w:tab/>
        <w:t>:</w:t>
      </w:r>
      <w:r>
        <w:rPr>
          <w:rFonts w:eastAsia="Arial" w:cs="Arial"/>
          <w:sz w:val="18"/>
        </w:rPr>
        <w:t xml:space="preserve">   </w:t>
      </w:r>
      <w:proofErr w:type="gramEnd"/>
      <w:r w:rsidR="00BA2BFA">
        <w:rPr>
          <w:rFonts w:eastAsia="Arial" w:cs="Arial"/>
          <w:sz w:val="18"/>
        </w:rPr>
        <w:tab/>
      </w:r>
      <w:r w:rsidR="00E77C85">
        <w:rPr>
          <w:rFonts w:eastAsia="Arial" w:cs="Arial"/>
          <w:b/>
          <w:bCs/>
          <w:sz w:val="22"/>
          <w:szCs w:val="22"/>
        </w:rPr>
        <w:t>Obec Česká Kubice</w:t>
      </w:r>
    </w:p>
    <w:p w:rsidR="00A9637D" w:rsidRDefault="00A9637D">
      <w:pPr>
        <w:tabs>
          <w:tab w:val="left" w:pos="1"/>
          <w:tab w:val="left" w:pos="708"/>
          <w:tab w:val="left" w:pos="1416"/>
          <w:tab w:val="left" w:pos="2127"/>
          <w:tab w:val="left" w:pos="226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
        <w:t>Investor</w:t>
      </w:r>
      <w:r>
        <w:tab/>
      </w:r>
      <w:proofErr w:type="gramStart"/>
      <w:r>
        <w:rPr>
          <w:sz w:val="22"/>
          <w:szCs w:val="22"/>
        </w:rPr>
        <w:tab/>
        <w:t>:</w:t>
      </w:r>
      <w:r>
        <w:rPr>
          <w:rFonts w:eastAsia="Arial" w:cs="Arial"/>
          <w:sz w:val="22"/>
          <w:szCs w:val="22"/>
        </w:rPr>
        <w:t xml:space="preserve">  </w:t>
      </w:r>
      <w:r>
        <w:rPr>
          <w:rFonts w:eastAsia="Arial" w:cs="Arial"/>
          <w:b/>
          <w:bCs/>
          <w:color w:val="000000"/>
          <w:sz w:val="22"/>
          <w:szCs w:val="22"/>
        </w:rPr>
        <w:t xml:space="preserve"> </w:t>
      </w:r>
      <w:proofErr w:type="gramEnd"/>
      <w:r w:rsidR="00BA2BFA">
        <w:rPr>
          <w:rFonts w:eastAsia="Arial" w:cs="Arial"/>
          <w:b/>
          <w:bCs/>
          <w:color w:val="000000"/>
          <w:sz w:val="22"/>
          <w:szCs w:val="22"/>
        </w:rPr>
        <w:tab/>
      </w:r>
      <w:r w:rsidR="00E77C85">
        <w:rPr>
          <w:rFonts w:eastAsia="Arial" w:cs="Arial"/>
          <w:b/>
          <w:bCs/>
          <w:sz w:val="22"/>
          <w:szCs w:val="22"/>
        </w:rPr>
        <w:t>Obec Česká Kubice</w:t>
      </w:r>
    </w:p>
    <w:p w:rsidR="00E77C85" w:rsidRDefault="00A9637D" w:rsidP="00E77C85">
      <w:pPr>
        <w:tabs>
          <w:tab w:val="left" w:pos="1"/>
          <w:tab w:val="left" w:pos="708"/>
          <w:tab w:val="left" w:pos="1416"/>
          <w:tab w:val="left" w:pos="2127"/>
          <w:tab w:val="left" w:pos="226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
        <w:t>Místo stavby</w:t>
      </w:r>
      <w:r>
        <w:tab/>
      </w:r>
      <w:proofErr w:type="gramStart"/>
      <w:r>
        <w:rPr>
          <w:sz w:val="18"/>
          <w:szCs w:val="22"/>
        </w:rPr>
        <w:tab/>
        <w:t xml:space="preserve">: </w:t>
      </w:r>
      <w:r>
        <w:rPr>
          <w:rFonts w:eastAsia="Arial" w:cs="Arial"/>
          <w:b/>
          <w:bCs/>
          <w:sz w:val="18"/>
          <w:szCs w:val="22"/>
        </w:rPr>
        <w:t xml:space="preserve"> </w:t>
      </w:r>
      <w:r w:rsidR="00E77C85">
        <w:rPr>
          <w:rFonts w:eastAsia="Arial" w:cs="Arial"/>
          <w:b/>
          <w:bCs/>
          <w:sz w:val="18"/>
          <w:szCs w:val="22"/>
        </w:rPr>
        <w:t xml:space="preserve"> </w:t>
      </w:r>
      <w:proofErr w:type="gramEnd"/>
      <w:r w:rsidR="00BA2BFA">
        <w:rPr>
          <w:rFonts w:eastAsia="Arial" w:cs="Arial"/>
          <w:b/>
          <w:bCs/>
          <w:sz w:val="18"/>
          <w:szCs w:val="22"/>
        </w:rPr>
        <w:tab/>
      </w:r>
      <w:r w:rsidR="00E77C85">
        <w:rPr>
          <w:rFonts w:eastAsia="Arial" w:cs="Arial"/>
          <w:b/>
          <w:bCs/>
          <w:sz w:val="22"/>
          <w:szCs w:val="22"/>
        </w:rPr>
        <w:t>Česká Kubice</w:t>
      </w:r>
    </w:p>
    <w:p w:rsidR="00A9637D" w:rsidRPr="00BD014F" w:rsidRDefault="00A9637D" w:rsidP="00BD014F">
      <w:pPr>
        <w:tabs>
          <w:tab w:val="left" w:pos="1"/>
          <w:tab w:val="left" w:pos="708"/>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60"/>
        <w:jc w:val="both"/>
        <w:rPr>
          <w:rFonts w:eastAsia="Arial" w:cs="Arial"/>
          <w:b/>
          <w:bCs/>
          <w:color w:val="FF0000"/>
          <w:sz w:val="22"/>
          <w:szCs w:val="22"/>
        </w:rPr>
      </w:pPr>
      <w:r>
        <w:rPr>
          <w:rFonts w:cs="Arial"/>
        </w:rPr>
        <w:t>Druh dokumentace</w:t>
      </w:r>
      <w:proofErr w:type="gramStart"/>
      <w:r>
        <w:rPr>
          <w:rFonts w:cs="Arial"/>
          <w:b/>
          <w:bCs/>
          <w:sz w:val="18"/>
        </w:rPr>
        <w:tab/>
      </w:r>
      <w:r>
        <w:rPr>
          <w:rFonts w:cs="Arial"/>
          <w:sz w:val="18"/>
        </w:rPr>
        <w:t xml:space="preserve">:   </w:t>
      </w:r>
      <w:proofErr w:type="gramEnd"/>
      <w:r w:rsidR="00BA2BFA">
        <w:rPr>
          <w:rFonts w:cs="Arial"/>
          <w:sz w:val="18"/>
        </w:rPr>
        <w:tab/>
      </w:r>
      <w:r w:rsidR="00BA2BFA">
        <w:rPr>
          <w:rFonts w:cs="Arial"/>
          <w:sz w:val="18"/>
        </w:rPr>
        <w:tab/>
      </w:r>
      <w:r w:rsidR="00BD014F" w:rsidRPr="00E77C85">
        <w:rPr>
          <w:rFonts w:eastAsia="Arial" w:cs="Arial"/>
          <w:b/>
          <w:bCs/>
          <w:sz w:val="22"/>
          <w:szCs w:val="22"/>
        </w:rPr>
        <w:t>Dokumentace pro stavební povolení</w:t>
      </w:r>
    </w:p>
    <w:p w:rsidR="00A9637D" w:rsidRDefault="00A9637D">
      <w:pPr>
        <w:tabs>
          <w:tab w:val="left" w:pos="1"/>
          <w:tab w:val="left" w:pos="708"/>
          <w:tab w:val="left" w:pos="1416"/>
          <w:tab w:val="left" w:pos="2127"/>
          <w:tab w:val="left" w:pos="226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center"/>
        <w:rPr>
          <w:rFonts w:ascii="Arial Black" w:hAnsi="Arial Black" w:cs="Arial Black"/>
          <w:b/>
          <w:bCs/>
          <w:sz w:val="48"/>
          <w:szCs w:val="48"/>
        </w:rPr>
      </w:pPr>
      <w:r>
        <w:rPr>
          <w:rFonts w:cs="Arial"/>
          <w:b/>
          <w:sz w:val="18"/>
        </w:rPr>
        <w:t>Akce:</w:t>
      </w:r>
    </w:p>
    <w:p w:rsidR="00BD014F" w:rsidRDefault="00E77C85" w:rsidP="00BD014F">
      <w:pPr>
        <w:tabs>
          <w:tab w:val="left" w:pos="-719"/>
          <w:tab w:val="left" w:pos="-12"/>
          <w:tab w:val="left" w:pos="696"/>
          <w:tab w:val="left" w:pos="1404"/>
          <w:tab w:val="left" w:pos="2112"/>
          <w:tab w:val="left" w:pos="2820"/>
          <w:tab w:val="left" w:pos="3528"/>
          <w:tab w:val="left" w:pos="4236"/>
          <w:tab w:val="left" w:pos="4944"/>
          <w:tab w:val="left" w:pos="5652"/>
          <w:tab w:val="left" w:pos="6360"/>
          <w:tab w:val="left" w:pos="7068"/>
          <w:tab w:val="left" w:pos="7776"/>
          <w:tab w:val="left" w:pos="8484"/>
          <w:tab w:val="left" w:pos="9192"/>
          <w:tab w:val="left" w:pos="9900"/>
          <w:tab w:val="left" w:pos="10608"/>
          <w:tab w:val="left" w:pos="11316"/>
          <w:tab w:val="left" w:pos="12024"/>
          <w:tab w:val="left" w:pos="12732"/>
          <w:tab w:val="left" w:pos="13440"/>
          <w:tab w:val="left" w:pos="14148"/>
          <w:tab w:val="left" w:pos="14856"/>
          <w:tab w:val="left" w:pos="15564"/>
          <w:tab w:val="left" w:pos="16272"/>
          <w:tab w:val="left" w:pos="16980"/>
          <w:tab w:val="left" w:pos="17688"/>
          <w:tab w:val="left" w:pos="18396"/>
          <w:tab w:val="left" w:pos="19104"/>
          <w:tab w:val="left" w:pos="19812"/>
          <w:tab w:val="left" w:pos="20520"/>
          <w:tab w:val="left" w:pos="21228"/>
          <w:tab w:val="left" w:pos="21936"/>
          <w:tab w:val="left" w:pos="22644"/>
          <w:tab w:val="left" w:pos="23352"/>
          <w:tab w:val="left" w:pos="24060"/>
          <w:tab w:val="left" w:pos="24768"/>
          <w:tab w:val="left" w:pos="25476"/>
          <w:tab w:val="left" w:pos="26184"/>
          <w:tab w:val="left" w:pos="26892"/>
        </w:tabs>
        <w:ind w:left="-60" w:right="284"/>
        <w:jc w:val="center"/>
        <w:rPr>
          <w:rFonts w:ascii="Arial Black" w:eastAsia="RomanS" w:hAnsi="Arial Black" w:cs="Arial Black"/>
          <w:b/>
          <w:color w:val="000000"/>
          <w:sz w:val="48"/>
          <w:szCs w:val="48"/>
        </w:rPr>
      </w:pPr>
      <w:r>
        <w:rPr>
          <w:rFonts w:ascii="Arial Black" w:eastAsia="RomanS" w:hAnsi="Arial Black" w:cs="Arial Black"/>
          <w:b/>
          <w:color w:val="000000"/>
          <w:sz w:val="48"/>
          <w:szCs w:val="48"/>
        </w:rPr>
        <w:t>SPORTOVNÍ AREÁL OBEC ČESKÁ KUBICE</w:t>
      </w:r>
      <w:r w:rsidR="00BD014F">
        <w:rPr>
          <w:rFonts w:ascii="Arial Black" w:eastAsia="RomanS" w:hAnsi="Arial Black" w:cs="Arial Black"/>
          <w:b/>
          <w:color w:val="000000"/>
          <w:sz w:val="48"/>
          <w:szCs w:val="48"/>
        </w:rPr>
        <w:t xml:space="preserve"> VZDĚLÁVÁNÍ</w:t>
      </w: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r>
        <w:rPr>
          <w:rFonts w:cs="Arial"/>
          <w:sz w:val="24"/>
        </w:rPr>
        <w:tab/>
      </w:r>
      <w:r>
        <w:rPr>
          <w:rFonts w:cs="Arial"/>
          <w:sz w:val="24"/>
        </w:rPr>
        <w:tab/>
      </w: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w:sz w:val="24"/>
        </w:rPr>
      </w:pPr>
    </w:p>
    <w:p w:rsidR="00A9637D" w:rsidRDefault="00A9637D">
      <w:pPr>
        <w:pStyle w:val="Zkladntextodsazen32"/>
        <w:ind w:left="0" w:firstLine="0"/>
        <w:rPr>
          <w:rFonts w:cs="Times New Roman"/>
          <w:color w:val="800000"/>
          <w:sz w:val="24"/>
        </w:rPr>
      </w:pPr>
    </w:p>
    <w:p w:rsidR="00A9637D" w:rsidRDefault="00A9637D">
      <w:pPr>
        <w:pStyle w:val="Zkladntextodsazen32"/>
        <w:ind w:left="0" w:firstLine="0"/>
        <w:rPr>
          <w:rFonts w:cs="Times New Roman"/>
          <w:color w:val="800000"/>
          <w:sz w:val="24"/>
        </w:rPr>
      </w:pPr>
    </w:p>
    <w:p w:rsidR="00A9637D" w:rsidRDefault="00A9637D">
      <w:pPr>
        <w:pStyle w:val="Nadpis3"/>
        <w:tabs>
          <w:tab w:val="left" w:pos="0"/>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Black"/>
          <w:sz w:val="48"/>
          <w:szCs w:val="48"/>
        </w:rPr>
      </w:pPr>
    </w:p>
    <w:p w:rsidR="00A9637D" w:rsidRDefault="00A9637D">
      <w:pPr>
        <w:pStyle w:val="Nadpis3"/>
        <w:tabs>
          <w:tab w:val="left" w:pos="0"/>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pPr>
      <w:r>
        <w:rPr>
          <w:rFonts w:cs="Arial Black"/>
          <w:sz w:val="48"/>
          <w:szCs w:val="48"/>
        </w:rPr>
        <w:t xml:space="preserve"> </w:t>
      </w:r>
      <w:r w:rsidR="00E77C85">
        <w:rPr>
          <w:rFonts w:cs="Arial Black"/>
          <w:sz w:val="48"/>
          <w:szCs w:val="48"/>
        </w:rPr>
        <w:t>A</w:t>
      </w:r>
      <w:r>
        <w:rPr>
          <w:rFonts w:cs="Arial Black"/>
          <w:sz w:val="48"/>
          <w:szCs w:val="48"/>
        </w:rPr>
        <w:t xml:space="preserve">. </w:t>
      </w:r>
      <w:r w:rsidR="00E77C85">
        <w:rPr>
          <w:rFonts w:cs="Arial Black"/>
          <w:sz w:val="48"/>
          <w:szCs w:val="48"/>
        </w:rPr>
        <w:t>PRŮVODNÍ</w:t>
      </w:r>
      <w:r>
        <w:rPr>
          <w:rFonts w:cs="Arial Black"/>
          <w:sz w:val="48"/>
          <w:szCs w:val="48"/>
        </w:rPr>
        <w:t xml:space="preserve"> ZPRÁVA</w:t>
      </w:r>
    </w:p>
    <w:p w:rsidR="00A9637D" w:rsidRDefault="00A9637D">
      <w:pPr>
        <w:tabs>
          <w:tab w:val="left" w:pos="0"/>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pPr>
    </w:p>
    <w:p w:rsidR="00A9637D" w:rsidRDefault="00A9637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sz w:val="48"/>
          <w:szCs w:val="48"/>
        </w:rPr>
      </w:pPr>
    </w:p>
    <w:p w:rsidR="00A9637D" w:rsidRDefault="00A9637D">
      <w:pPr>
        <w:pStyle w:val="Nadpis3"/>
        <w:tabs>
          <w:tab w:val="left" w:pos="0"/>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ascii="Arial Black" w:hAnsi="Arial Black" w:cs="Arial Black"/>
          <w:sz w:val="48"/>
          <w:szCs w:val="48"/>
        </w:rPr>
      </w:pPr>
    </w:p>
    <w:p w:rsidR="00A9637D" w:rsidRDefault="00A9637D">
      <w:pPr>
        <w:pStyle w:val="Zkladntext"/>
        <w:jc w:val="center"/>
        <w:rPr>
          <w:rFonts w:cs="Times New Roman"/>
        </w:rPr>
      </w:pPr>
    </w:p>
    <w:p w:rsidR="00A9637D" w:rsidRDefault="00A9637D">
      <w:pPr>
        <w:pStyle w:val="Zkladntext"/>
        <w:jc w:val="center"/>
        <w:rPr>
          <w:rFonts w:cs="Times New Roman"/>
        </w:rPr>
      </w:pPr>
    </w:p>
    <w:p w:rsidR="00A9637D" w:rsidRDefault="00A9637D">
      <w:pPr>
        <w:pStyle w:val="Zkladntext"/>
        <w:jc w:val="center"/>
        <w:rPr>
          <w:rFonts w:cs="Times New Roman"/>
        </w:rPr>
      </w:pPr>
    </w:p>
    <w:p w:rsidR="00A9637D" w:rsidRDefault="00A9637D">
      <w:pPr>
        <w:pStyle w:val="Zkladntext"/>
        <w:jc w:val="center"/>
        <w:rPr>
          <w:rFonts w:cs="Times New Roman"/>
        </w:rPr>
      </w:pPr>
    </w:p>
    <w:p w:rsidR="00BD014F" w:rsidRPr="00BD014F" w:rsidRDefault="00BD014F" w:rsidP="00BD014F">
      <w:pPr>
        <w:rPr>
          <w:rStyle w:val="Hypertextovodkaz"/>
          <w:color w:val="auto"/>
          <w:sz w:val="22"/>
          <w:szCs w:val="22"/>
          <w:u w:val="none"/>
        </w:rPr>
      </w:pPr>
      <w:r w:rsidRPr="00BD014F">
        <w:rPr>
          <w:sz w:val="22"/>
          <w:szCs w:val="22"/>
        </w:rPr>
        <w:t>Vypracoval:</w:t>
      </w:r>
      <w:r w:rsidRPr="00BD014F">
        <w:rPr>
          <w:sz w:val="22"/>
          <w:szCs w:val="22"/>
        </w:rPr>
        <w:tab/>
      </w:r>
      <w:r w:rsidRPr="00BD014F">
        <w:rPr>
          <w:sz w:val="22"/>
          <w:szCs w:val="22"/>
        </w:rPr>
        <w:tab/>
      </w:r>
      <w:r w:rsidRPr="00BD014F">
        <w:rPr>
          <w:sz w:val="22"/>
          <w:szCs w:val="22"/>
        </w:rPr>
        <w:tab/>
      </w:r>
    </w:p>
    <w:p w:rsidR="00BD014F" w:rsidRPr="00BD014F" w:rsidRDefault="00E77C85" w:rsidP="00BD014F">
      <w:pPr>
        <w:rPr>
          <w:sz w:val="22"/>
          <w:szCs w:val="22"/>
        </w:rPr>
      </w:pPr>
      <w:r>
        <w:rPr>
          <w:sz w:val="22"/>
          <w:szCs w:val="22"/>
        </w:rPr>
        <w:t>Číslo zakázky:</w:t>
      </w:r>
      <w:r>
        <w:rPr>
          <w:sz w:val="22"/>
          <w:szCs w:val="22"/>
        </w:rPr>
        <w:tab/>
      </w:r>
      <w:r>
        <w:rPr>
          <w:sz w:val="22"/>
          <w:szCs w:val="22"/>
        </w:rPr>
        <w:tab/>
      </w:r>
    </w:p>
    <w:p w:rsidR="00BD014F" w:rsidRPr="00BD014F" w:rsidRDefault="00BD014F" w:rsidP="00BD014F">
      <w:pPr>
        <w:rPr>
          <w:rStyle w:val="Hypertextovodkaz"/>
          <w:color w:val="auto"/>
          <w:sz w:val="22"/>
          <w:szCs w:val="22"/>
          <w:u w:val="none"/>
        </w:rPr>
      </w:pPr>
      <w:r w:rsidRPr="00BD014F">
        <w:rPr>
          <w:rStyle w:val="Hypertextovodkaz"/>
          <w:color w:val="auto"/>
          <w:sz w:val="22"/>
          <w:szCs w:val="22"/>
          <w:u w:val="none"/>
        </w:rPr>
        <w:t>Datum:</w:t>
      </w:r>
      <w:r w:rsidRPr="00BD014F">
        <w:rPr>
          <w:rStyle w:val="Hypertextovodkaz"/>
          <w:color w:val="auto"/>
          <w:sz w:val="22"/>
          <w:szCs w:val="22"/>
          <w:u w:val="none"/>
        </w:rPr>
        <w:tab/>
      </w:r>
      <w:r w:rsidRPr="00BD014F">
        <w:rPr>
          <w:rStyle w:val="Hypertextovodkaz"/>
          <w:color w:val="auto"/>
          <w:sz w:val="22"/>
          <w:szCs w:val="22"/>
          <w:u w:val="none"/>
        </w:rPr>
        <w:tab/>
      </w:r>
      <w:r w:rsidRPr="00BD014F">
        <w:rPr>
          <w:rStyle w:val="Hypertextovodkaz"/>
          <w:color w:val="auto"/>
          <w:sz w:val="22"/>
          <w:szCs w:val="22"/>
          <w:u w:val="none"/>
        </w:rPr>
        <w:tab/>
      </w:r>
      <w:r w:rsidR="00E77C85">
        <w:rPr>
          <w:rStyle w:val="Hypertextovodkaz"/>
          <w:color w:val="auto"/>
          <w:sz w:val="22"/>
          <w:szCs w:val="22"/>
          <w:u w:val="none"/>
        </w:rPr>
        <w:t>květ</w:t>
      </w:r>
      <w:r w:rsidRPr="00BD014F">
        <w:rPr>
          <w:rStyle w:val="Hypertextovodkaz"/>
          <w:color w:val="auto"/>
          <w:sz w:val="22"/>
          <w:szCs w:val="22"/>
          <w:u w:val="none"/>
        </w:rPr>
        <w:t>en 201</w:t>
      </w:r>
      <w:r w:rsidR="00E77C85">
        <w:rPr>
          <w:rStyle w:val="Hypertextovodkaz"/>
          <w:color w:val="auto"/>
          <w:sz w:val="22"/>
          <w:szCs w:val="22"/>
          <w:u w:val="none"/>
        </w:rPr>
        <w:t>8</w:t>
      </w:r>
    </w:p>
    <w:p w:rsidR="00A9637D" w:rsidRPr="00BD014F" w:rsidRDefault="00A9637D">
      <w:pPr>
        <w:pStyle w:val="Zkladntext"/>
        <w:jc w:val="center"/>
        <w:rPr>
          <w:rFonts w:cs="Times New Roman"/>
          <w:sz w:val="22"/>
          <w:szCs w:val="22"/>
        </w:rPr>
      </w:pPr>
    </w:p>
    <w:p w:rsidR="00A9637D" w:rsidRDefault="00A9637D">
      <w:pPr>
        <w:pStyle w:val="Zkladntext"/>
        <w:jc w:val="center"/>
        <w:rPr>
          <w:rFonts w:cs="Times New Roman"/>
        </w:rPr>
      </w:pPr>
    </w:p>
    <w:p w:rsidR="00A9637D" w:rsidRDefault="00A9637D">
      <w:pPr>
        <w:pStyle w:val="Zkladntext"/>
        <w:jc w:val="center"/>
        <w:rPr>
          <w:rFonts w:cs="Times New Roman"/>
        </w:rPr>
      </w:pPr>
    </w:p>
    <w:p w:rsidR="00A9637D" w:rsidRDefault="00A9637D">
      <w:pPr>
        <w:pStyle w:val="Zkladntext"/>
        <w:jc w:val="center"/>
        <w:rPr>
          <w:sz w:val="40"/>
        </w:rPr>
      </w:pPr>
    </w:p>
    <w:p w:rsidR="00BD014F" w:rsidRDefault="00BD014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p>
    <w:p w:rsidR="00BD014F" w:rsidRDefault="00BD014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p>
    <w:p w:rsidR="00A9637D" w:rsidRPr="002751BF" w:rsidRDefault="00A9637D" w:rsidP="00AB67A1">
      <w:pPr>
        <w:rPr>
          <w:rFonts w:eastAsia="MS Mincho" w:cs="Arial"/>
          <w:b/>
          <w:color w:val="C00000"/>
          <w:sz w:val="24"/>
        </w:rPr>
      </w:pPr>
    </w:p>
    <w:p w:rsidR="00BD014F" w:rsidRDefault="00BD014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eastAsia="MS Mincho" w:cs="Arial"/>
          <w:b/>
          <w:sz w:val="24"/>
        </w:rPr>
      </w:pPr>
    </w:p>
    <w:p w:rsidR="00A9637D" w:rsidRDefault="00A9637D" w:rsidP="002751BF">
      <w:pPr>
        <w:pStyle w:val="Nadpis1"/>
        <w:rPr>
          <w:rFonts w:eastAsia="MS Mincho"/>
          <w:bCs/>
        </w:rPr>
      </w:pPr>
      <w:r>
        <w:rPr>
          <w:rFonts w:eastAsia="MS Mincho"/>
        </w:rPr>
        <w:t>1</w:t>
      </w:r>
      <w:r w:rsidR="008C6A31">
        <w:rPr>
          <w:rFonts w:eastAsia="MS Mincho"/>
        </w:rPr>
        <w:t>.</w:t>
      </w:r>
      <w:r>
        <w:rPr>
          <w:rFonts w:eastAsia="MS Mincho"/>
        </w:rPr>
        <w:tab/>
      </w:r>
      <w:r w:rsidR="002751BF">
        <w:rPr>
          <w:rFonts w:eastAsia="MS Mincho"/>
        </w:rPr>
        <w:t>IDENTIFIKAČNÍ ÚDAJE</w:t>
      </w:r>
    </w:p>
    <w:p w:rsidR="002751BF" w:rsidRDefault="002751B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5"/>
        <w:jc w:val="both"/>
        <w:rPr>
          <w:rFonts w:cs="Arial"/>
          <w:bCs/>
          <w:sz w:val="22"/>
          <w:szCs w:val="22"/>
        </w:rPr>
      </w:pPr>
    </w:p>
    <w:p w:rsidR="00250B21" w:rsidRPr="008C6A31" w:rsidRDefault="002751BF" w:rsidP="008C6A31">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5"/>
        <w:jc w:val="both"/>
        <w:rPr>
          <w:rFonts w:cs="Arial"/>
          <w:bCs/>
          <w:sz w:val="24"/>
          <w:szCs w:val="24"/>
        </w:rPr>
      </w:pPr>
      <w:r>
        <w:rPr>
          <w:rFonts w:cs="Arial"/>
          <w:bCs/>
          <w:sz w:val="22"/>
          <w:szCs w:val="22"/>
        </w:rPr>
        <w:tab/>
      </w:r>
      <w:r>
        <w:rPr>
          <w:rFonts w:cs="Arial"/>
          <w:bCs/>
          <w:sz w:val="22"/>
          <w:szCs w:val="22"/>
        </w:rPr>
        <w:tab/>
      </w:r>
      <w:r w:rsidRPr="008C6A31">
        <w:rPr>
          <w:rFonts w:cs="Arial"/>
          <w:bCs/>
          <w:sz w:val="24"/>
          <w:szCs w:val="24"/>
        </w:rPr>
        <w:t>Název</w:t>
      </w:r>
      <w:r w:rsidR="008C6A31" w:rsidRPr="008C6A31">
        <w:rPr>
          <w:rFonts w:cs="Arial"/>
          <w:bCs/>
          <w:sz w:val="24"/>
          <w:szCs w:val="24"/>
        </w:rPr>
        <w:t xml:space="preserve"> </w:t>
      </w:r>
      <w:proofErr w:type="gramStart"/>
      <w:r w:rsidR="008C6A31" w:rsidRPr="008C6A31">
        <w:rPr>
          <w:rFonts w:cs="Arial"/>
          <w:bCs/>
          <w:sz w:val="24"/>
          <w:szCs w:val="24"/>
        </w:rPr>
        <w:t>stavby</w:t>
      </w:r>
      <w:r w:rsidR="008C6A31">
        <w:rPr>
          <w:rFonts w:cs="Arial"/>
          <w:bCs/>
          <w:sz w:val="24"/>
          <w:szCs w:val="24"/>
        </w:rPr>
        <w:t xml:space="preserve"> </w:t>
      </w:r>
      <w:r w:rsidR="008C6A31" w:rsidRPr="008C6A31">
        <w:rPr>
          <w:rFonts w:cs="Arial"/>
          <w:bCs/>
          <w:sz w:val="24"/>
          <w:szCs w:val="24"/>
        </w:rPr>
        <w:t>:</w:t>
      </w:r>
      <w:proofErr w:type="gramEnd"/>
      <w:r w:rsidR="008C6A31" w:rsidRPr="008C6A31">
        <w:rPr>
          <w:rFonts w:cs="Arial"/>
          <w:bCs/>
          <w:sz w:val="24"/>
          <w:szCs w:val="24"/>
        </w:rPr>
        <w:tab/>
      </w:r>
      <w:r w:rsidR="008C6A31" w:rsidRPr="008C6A31">
        <w:rPr>
          <w:rFonts w:cs="Arial"/>
          <w:bCs/>
          <w:sz w:val="24"/>
          <w:szCs w:val="24"/>
        </w:rPr>
        <w:tab/>
        <w:t>SPORTOVNÍ AREÁL ČESKÁ KUBICE</w:t>
      </w:r>
      <w:r w:rsidRPr="008C6A31">
        <w:rPr>
          <w:rFonts w:cs="Arial"/>
          <w:bCs/>
          <w:sz w:val="24"/>
          <w:szCs w:val="24"/>
        </w:rPr>
        <w:t xml:space="preserve"> </w:t>
      </w:r>
    </w:p>
    <w:p w:rsidR="008C6A31" w:rsidRDefault="008C6A31" w:rsidP="008C6A31">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5"/>
        <w:jc w:val="both"/>
        <w:rPr>
          <w:rFonts w:cs="Arial"/>
          <w:bCs/>
          <w:sz w:val="22"/>
          <w:szCs w:val="22"/>
        </w:rPr>
      </w:pPr>
      <w:r>
        <w:rPr>
          <w:rFonts w:cs="Arial"/>
          <w:bCs/>
          <w:sz w:val="22"/>
          <w:szCs w:val="22"/>
        </w:rPr>
        <w:tab/>
      </w:r>
      <w:r>
        <w:rPr>
          <w:rFonts w:cs="Arial"/>
          <w:bCs/>
          <w:sz w:val="22"/>
          <w:szCs w:val="22"/>
        </w:rPr>
        <w:tab/>
        <w:t xml:space="preserve">Místo stavby  </w:t>
      </w:r>
      <w:proofErr w:type="gramStart"/>
      <w:r>
        <w:rPr>
          <w:rFonts w:cs="Arial"/>
          <w:bCs/>
          <w:sz w:val="22"/>
          <w:szCs w:val="22"/>
        </w:rPr>
        <w:t xml:space="preserve">  :</w:t>
      </w:r>
      <w:proofErr w:type="gramEnd"/>
      <w:r>
        <w:rPr>
          <w:rFonts w:cs="Arial"/>
          <w:bCs/>
          <w:sz w:val="22"/>
          <w:szCs w:val="22"/>
        </w:rPr>
        <w:tab/>
      </w:r>
      <w:r>
        <w:rPr>
          <w:rFonts w:cs="Arial"/>
          <w:bCs/>
          <w:sz w:val="22"/>
          <w:szCs w:val="22"/>
        </w:rPr>
        <w:tab/>
      </w:r>
      <w:proofErr w:type="spellStart"/>
      <w:r>
        <w:rPr>
          <w:rFonts w:cs="Arial"/>
          <w:bCs/>
          <w:sz w:val="22"/>
          <w:szCs w:val="22"/>
        </w:rPr>
        <w:t>k.ú</w:t>
      </w:r>
      <w:proofErr w:type="spellEnd"/>
      <w:r>
        <w:rPr>
          <w:rFonts w:cs="Arial"/>
          <w:bCs/>
          <w:sz w:val="22"/>
          <w:szCs w:val="22"/>
        </w:rPr>
        <w:t xml:space="preserve">. Česká kubice, </w:t>
      </w:r>
      <w:proofErr w:type="spellStart"/>
      <w:r>
        <w:rPr>
          <w:rFonts w:cs="Arial"/>
          <w:bCs/>
          <w:sz w:val="22"/>
          <w:szCs w:val="22"/>
        </w:rPr>
        <w:t>parc</w:t>
      </w:r>
      <w:proofErr w:type="spellEnd"/>
      <w:r>
        <w:rPr>
          <w:rFonts w:cs="Arial"/>
          <w:bCs/>
          <w:sz w:val="22"/>
          <w:szCs w:val="22"/>
        </w:rPr>
        <w:t xml:space="preserve">. č. 357/43 a </w:t>
      </w:r>
      <w:proofErr w:type="spellStart"/>
      <w:r>
        <w:rPr>
          <w:rFonts w:cs="Arial"/>
          <w:bCs/>
          <w:sz w:val="22"/>
          <w:szCs w:val="22"/>
        </w:rPr>
        <w:t>stp</w:t>
      </w:r>
      <w:proofErr w:type="spellEnd"/>
      <w:r>
        <w:rPr>
          <w:rFonts w:cs="Arial"/>
          <w:bCs/>
          <w:sz w:val="22"/>
          <w:szCs w:val="22"/>
        </w:rPr>
        <w:t>. 370</w:t>
      </w:r>
    </w:p>
    <w:p w:rsidR="008C6A31" w:rsidRDefault="008C6A31" w:rsidP="008C6A31">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5"/>
        <w:jc w:val="both"/>
        <w:rPr>
          <w:rFonts w:cs="Arial"/>
          <w:bCs/>
          <w:sz w:val="22"/>
          <w:szCs w:val="22"/>
        </w:rPr>
      </w:pPr>
      <w:r>
        <w:rPr>
          <w:rFonts w:cs="Arial"/>
          <w:bCs/>
          <w:sz w:val="22"/>
          <w:szCs w:val="22"/>
        </w:rPr>
        <w:tab/>
      </w:r>
      <w:r>
        <w:rPr>
          <w:rFonts w:cs="Arial"/>
          <w:bCs/>
          <w:sz w:val="22"/>
          <w:szCs w:val="22"/>
        </w:rPr>
        <w:tab/>
        <w:t xml:space="preserve">Investor         </w:t>
      </w:r>
      <w:proofErr w:type="gramStart"/>
      <w:r>
        <w:rPr>
          <w:rFonts w:cs="Arial"/>
          <w:bCs/>
          <w:sz w:val="22"/>
          <w:szCs w:val="22"/>
        </w:rPr>
        <w:t xml:space="preserve">  :</w:t>
      </w:r>
      <w:proofErr w:type="gramEnd"/>
      <w:r>
        <w:rPr>
          <w:rFonts w:cs="Arial"/>
          <w:bCs/>
          <w:sz w:val="22"/>
          <w:szCs w:val="22"/>
        </w:rPr>
        <w:tab/>
      </w:r>
      <w:r>
        <w:rPr>
          <w:rFonts w:cs="Arial"/>
          <w:bCs/>
          <w:sz w:val="22"/>
          <w:szCs w:val="22"/>
        </w:rPr>
        <w:tab/>
        <w:t>Obec Česká Kubice</w:t>
      </w:r>
    </w:p>
    <w:p w:rsidR="008C6A31" w:rsidRDefault="008C6A31" w:rsidP="008C6A31">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5"/>
        <w:jc w:val="both"/>
        <w:rPr>
          <w:rFonts w:cs="Arial"/>
          <w:bCs/>
          <w:sz w:val="22"/>
          <w:szCs w:val="22"/>
        </w:rPr>
      </w:pPr>
    </w:p>
    <w:p w:rsidR="008C6A31" w:rsidRDefault="008C6A31">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57" w:line="200" w:lineRule="atLeast"/>
        <w:jc w:val="both"/>
        <w:rPr>
          <w:rFonts w:eastAsia="MS Mincho" w:cs="Arial"/>
          <w:sz w:val="22"/>
        </w:rPr>
      </w:pPr>
    </w:p>
    <w:p w:rsidR="008C6A31" w:rsidRDefault="008C6A31" w:rsidP="008C6A31">
      <w:pPr>
        <w:pStyle w:val="Nadpis1"/>
        <w:rPr>
          <w:rFonts w:eastAsia="MS Mincho"/>
        </w:rPr>
      </w:pPr>
      <w:r>
        <w:rPr>
          <w:rFonts w:eastAsia="MS Mincho"/>
        </w:rPr>
        <w:t>2.</w:t>
      </w:r>
      <w:r>
        <w:rPr>
          <w:rFonts w:eastAsia="MS Mincho"/>
        </w:rPr>
        <w:tab/>
        <w:t>ZÁKLADNÍ ÚDAJE O STAVBĚ</w:t>
      </w:r>
    </w:p>
    <w:p w:rsidR="008C6A31" w:rsidRDefault="008C6A31" w:rsidP="008C6A31">
      <w:pPr>
        <w:rPr>
          <w:rFonts w:eastAsia="MS Mincho"/>
        </w:rPr>
      </w:pPr>
    </w:p>
    <w:p w:rsidR="008C6A31" w:rsidRDefault="008C6A31" w:rsidP="008C6A31">
      <w:pPr>
        <w:rPr>
          <w:rStyle w:val="defaultipr"/>
          <w:rFonts w:eastAsia="MS Mincho" w:cs="Arial"/>
          <w:bCs/>
          <w:iCs/>
          <w:color w:val="000000"/>
          <w:sz w:val="22"/>
          <w:szCs w:val="22"/>
          <w:shd w:val="clear" w:color="auto" w:fill="FFFFFF"/>
        </w:rPr>
      </w:pPr>
      <w:r>
        <w:rPr>
          <w:rFonts w:cs="Arial"/>
          <w:b/>
          <w:bCs/>
          <w:sz w:val="22"/>
          <w:szCs w:val="22"/>
        </w:rPr>
        <w:t>2.1</w:t>
      </w:r>
      <w:r>
        <w:rPr>
          <w:rFonts w:cs="Arial"/>
          <w:b/>
          <w:bCs/>
          <w:sz w:val="22"/>
          <w:szCs w:val="22"/>
        </w:rPr>
        <w:tab/>
        <w:t>Popis stavby</w:t>
      </w:r>
    </w:p>
    <w:p w:rsidR="00A97980" w:rsidRDefault="008C6A31" w:rsidP="008C6A31">
      <w:pPr>
        <w:suppressAutoHyphens w:val="0"/>
        <w:spacing w:before="100" w:beforeAutospacing="1"/>
        <w:rPr>
          <w:rFonts w:cs="Arial"/>
          <w:color w:val="000000"/>
          <w:sz w:val="22"/>
          <w:szCs w:val="22"/>
          <w:lang w:eastAsia="cs-CZ"/>
        </w:rPr>
      </w:pPr>
      <w:r>
        <w:rPr>
          <w:rFonts w:cs="Arial"/>
          <w:color w:val="000000"/>
          <w:sz w:val="22"/>
          <w:szCs w:val="22"/>
          <w:lang w:eastAsia="cs-CZ"/>
        </w:rPr>
        <w:t>Předmětná stavba je výstavba nového sociálního zázemí, zpevněných ploch a hlediště pro hřiště na kopanou ve stávajícím sportovním areálu v České Kubice na parcelách investora. Objekt sociálního zázemí je situován před stávající sociální zařízení, které bude po do dokončení předmětné stavby zdemolováno. Staveniště se nachází ne severním okraji obce Česká Kubice, nad stávajícím hřištěm na kopanou. Objekt sociálního zázemí je navržen</w:t>
      </w:r>
      <w:r w:rsidR="00A97980">
        <w:rPr>
          <w:rFonts w:cs="Arial"/>
          <w:color w:val="000000"/>
          <w:sz w:val="22"/>
          <w:szCs w:val="22"/>
          <w:lang w:eastAsia="cs-CZ"/>
        </w:rPr>
        <w:t xml:space="preserve"> jednopodlažní, nepodsklepený.</w:t>
      </w:r>
    </w:p>
    <w:p w:rsidR="00A97980" w:rsidRDefault="00A97980" w:rsidP="008C6A31">
      <w:pPr>
        <w:suppressAutoHyphens w:val="0"/>
        <w:spacing w:before="100" w:beforeAutospacing="1"/>
        <w:rPr>
          <w:rFonts w:cs="Arial"/>
          <w:color w:val="000000"/>
          <w:sz w:val="22"/>
          <w:szCs w:val="22"/>
          <w:lang w:eastAsia="cs-CZ"/>
        </w:rPr>
      </w:pPr>
      <w:r>
        <w:rPr>
          <w:rFonts w:cs="Arial"/>
          <w:color w:val="000000"/>
          <w:sz w:val="22"/>
          <w:szCs w:val="22"/>
          <w:lang w:eastAsia="cs-CZ"/>
        </w:rPr>
        <w:t>Zpevněné plochy jsou navrženy následovně:</w:t>
      </w:r>
    </w:p>
    <w:p w:rsidR="00A97980" w:rsidRDefault="00A97980" w:rsidP="008C6A31">
      <w:pPr>
        <w:suppressAutoHyphens w:val="0"/>
        <w:spacing w:before="100" w:beforeAutospacing="1"/>
        <w:rPr>
          <w:rFonts w:cs="Arial"/>
          <w:color w:val="000000"/>
          <w:sz w:val="22"/>
          <w:szCs w:val="22"/>
          <w:lang w:eastAsia="cs-CZ"/>
        </w:rPr>
      </w:pPr>
      <w:r>
        <w:rPr>
          <w:rFonts w:cs="Arial"/>
          <w:color w:val="000000"/>
          <w:sz w:val="22"/>
          <w:szCs w:val="22"/>
          <w:lang w:eastAsia="cs-CZ"/>
        </w:rPr>
        <w:tab/>
        <w:t>Chodníky – betonová zámková dlažba</w:t>
      </w:r>
    </w:p>
    <w:p w:rsidR="00A97980" w:rsidRDefault="00A97980" w:rsidP="008C6A31">
      <w:pPr>
        <w:suppressAutoHyphens w:val="0"/>
        <w:spacing w:before="100" w:beforeAutospacing="1"/>
        <w:rPr>
          <w:rFonts w:cs="Arial"/>
          <w:color w:val="000000"/>
          <w:sz w:val="22"/>
          <w:szCs w:val="22"/>
          <w:lang w:eastAsia="cs-CZ"/>
        </w:rPr>
      </w:pPr>
      <w:r>
        <w:rPr>
          <w:rFonts w:cs="Arial"/>
          <w:color w:val="000000"/>
          <w:sz w:val="22"/>
          <w:szCs w:val="22"/>
          <w:lang w:eastAsia="cs-CZ"/>
        </w:rPr>
        <w:tab/>
        <w:t xml:space="preserve">Komunikace – asfaltový povrch </w:t>
      </w:r>
    </w:p>
    <w:p w:rsidR="00A97980" w:rsidRDefault="00A97980" w:rsidP="00A97980">
      <w:pPr>
        <w:suppressAutoHyphens w:val="0"/>
        <w:spacing w:before="100" w:beforeAutospacing="1"/>
        <w:rPr>
          <w:rFonts w:cs="Arial"/>
          <w:color w:val="000000"/>
          <w:sz w:val="22"/>
          <w:szCs w:val="22"/>
          <w:lang w:eastAsia="cs-CZ"/>
        </w:rPr>
      </w:pPr>
      <w:r>
        <w:rPr>
          <w:rFonts w:cs="Arial"/>
          <w:color w:val="000000"/>
          <w:sz w:val="22"/>
          <w:szCs w:val="22"/>
          <w:lang w:eastAsia="cs-CZ"/>
        </w:rPr>
        <w:tab/>
        <w:t xml:space="preserve">Parkovací plochy </w:t>
      </w:r>
      <w:proofErr w:type="gramStart"/>
      <w:r>
        <w:rPr>
          <w:rFonts w:cs="Arial"/>
          <w:color w:val="000000"/>
          <w:sz w:val="22"/>
          <w:szCs w:val="22"/>
          <w:lang w:eastAsia="cs-CZ"/>
        </w:rPr>
        <w:t xml:space="preserve">- </w:t>
      </w:r>
      <w:r w:rsidR="008C6A31">
        <w:rPr>
          <w:rFonts w:cs="Arial"/>
          <w:color w:val="000000"/>
          <w:sz w:val="22"/>
          <w:szCs w:val="22"/>
          <w:lang w:eastAsia="cs-CZ"/>
        </w:rPr>
        <w:t xml:space="preserve"> </w:t>
      </w:r>
      <w:r>
        <w:rPr>
          <w:rFonts w:cs="Arial"/>
          <w:color w:val="000000"/>
          <w:sz w:val="22"/>
          <w:szCs w:val="22"/>
          <w:lang w:eastAsia="cs-CZ"/>
        </w:rPr>
        <w:t>betonová</w:t>
      </w:r>
      <w:proofErr w:type="gramEnd"/>
      <w:r>
        <w:rPr>
          <w:rFonts w:cs="Arial"/>
          <w:color w:val="000000"/>
          <w:sz w:val="22"/>
          <w:szCs w:val="22"/>
          <w:lang w:eastAsia="cs-CZ"/>
        </w:rPr>
        <w:t xml:space="preserve"> zámková dlažba</w:t>
      </w:r>
    </w:p>
    <w:p w:rsidR="008C6A31" w:rsidRDefault="00A97980" w:rsidP="008C6A31">
      <w:pPr>
        <w:suppressAutoHyphens w:val="0"/>
        <w:spacing w:before="100" w:beforeAutospacing="1"/>
        <w:rPr>
          <w:rFonts w:cs="Arial"/>
          <w:sz w:val="22"/>
          <w:szCs w:val="22"/>
          <w:lang w:eastAsia="cs-CZ"/>
        </w:rPr>
      </w:pPr>
      <w:r>
        <w:rPr>
          <w:rFonts w:cs="Arial"/>
          <w:sz w:val="22"/>
          <w:szCs w:val="22"/>
          <w:lang w:eastAsia="cs-CZ"/>
        </w:rPr>
        <w:t xml:space="preserve">Komunikační napojení stavby bude řešeno úpravou stávajícího sjezdu. </w:t>
      </w:r>
    </w:p>
    <w:p w:rsidR="00A97980" w:rsidRDefault="00A97980" w:rsidP="008C6A31">
      <w:pPr>
        <w:suppressAutoHyphens w:val="0"/>
        <w:spacing w:before="100" w:beforeAutospacing="1"/>
        <w:rPr>
          <w:rFonts w:cs="Arial"/>
          <w:sz w:val="22"/>
          <w:szCs w:val="22"/>
          <w:lang w:eastAsia="cs-CZ"/>
        </w:rPr>
      </w:pPr>
      <w:r>
        <w:rPr>
          <w:rFonts w:cs="Arial"/>
          <w:sz w:val="22"/>
          <w:szCs w:val="22"/>
          <w:lang w:eastAsia="cs-CZ"/>
        </w:rPr>
        <w:t>Napojení na inženýrské sítě viz technická zařízení.</w:t>
      </w:r>
    </w:p>
    <w:p w:rsidR="00A97980" w:rsidRDefault="00A97980" w:rsidP="008C6A31">
      <w:pPr>
        <w:suppressAutoHyphens w:val="0"/>
        <w:spacing w:before="100" w:beforeAutospacing="1"/>
        <w:rPr>
          <w:rFonts w:cs="Arial"/>
          <w:sz w:val="22"/>
          <w:szCs w:val="22"/>
          <w:lang w:eastAsia="cs-CZ"/>
        </w:rPr>
      </w:pPr>
    </w:p>
    <w:p w:rsidR="00A97980" w:rsidRDefault="00A97980" w:rsidP="008C6A31">
      <w:pPr>
        <w:suppressAutoHyphens w:val="0"/>
        <w:spacing w:before="100" w:beforeAutospacing="1"/>
        <w:rPr>
          <w:rFonts w:cs="Arial"/>
          <w:sz w:val="22"/>
          <w:szCs w:val="22"/>
          <w:vertAlign w:val="superscript"/>
          <w:lang w:eastAsia="cs-CZ"/>
        </w:rPr>
      </w:pPr>
      <w:r>
        <w:rPr>
          <w:rFonts w:cs="Arial"/>
          <w:sz w:val="22"/>
          <w:szCs w:val="22"/>
          <w:lang w:eastAsia="cs-CZ"/>
        </w:rPr>
        <w:tab/>
        <w:t xml:space="preserve">Zastavěná </w:t>
      </w:r>
      <w:proofErr w:type="gramStart"/>
      <w:r>
        <w:rPr>
          <w:rFonts w:cs="Arial"/>
          <w:sz w:val="22"/>
          <w:szCs w:val="22"/>
          <w:lang w:eastAsia="cs-CZ"/>
        </w:rPr>
        <w:t>plocha :</w:t>
      </w:r>
      <w:proofErr w:type="gramEnd"/>
      <w:r>
        <w:rPr>
          <w:rFonts w:cs="Arial"/>
          <w:sz w:val="22"/>
          <w:szCs w:val="22"/>
          <w:lang w:eastAsia="cs-CZ"/>
        </w:rPr>
        <w:tab/>
      </w:r>
      <w:r>
        <w:rPr>
          <w:rFonts w:cs="Arial"/>
          <w:sz w:val="22"/>
          <w:szCs w:val="22"/>
          <w:lang w:eastAsia="cs-CZ"/>
        </w:rPr>
        <w:tab/>
        <w:t>522,3 m</w:t>
      </w:r>
      <w:r w:rsidRPr="00A97980">
        <w:rPr>
          <w:rFonts w:cs="Arial"/>
          <w:sz w:val="22"/>
          <w:szCs w:val="22"/>
          <w:vertAlign w:val="superscript"/>
          <w:lang w:eastAsia="cs-CZ"/>
        </w:rPr>
        <w:t>2</w:t>
      </w:r>
    </w:p>
    <w:p w:rsidR="00A97980" w:rsidRDefault="00A97980" w:rsidP="00A97980">
      <w:pPr>
        <w:suppressAutoHyphens w:val="0"/>
        <w:ind w:firstLine="708"/>
        <w:rPr>
          <w:rFonts w:cs="Arial"/>
          <w:sz w:val="22"/>
          <w:szCs w:val="22"/>
          <w:vertAlign w:val="superscript"/>
          <w:lang w:eastAsia="cs-CZ"/>
        </w:rPr>
      </w:pPr>
      <w:r>
        <w:rPr>
          <w:rFonts w:cs="Arial"/>
          <w:sz w:val="22"/>
          <w:szCs w:val="22"/>
          <w:lang w:eastAsia="cs-CZ"/>
        </w:rPr>
        <w:t xml:space="preserve">Obestavěný </w:t>
      </w:r>
      <w:proofErr w:type="gramStart"/>
      <w:r>
        <w:rPr>
          <w:rFonts w:cs="Arial"/>
          <w:sz w:val="22"/>
          <w:szCs w:val="22"/>
          <w:lang w:eastAsia="cs-CZ"/>
        </w:rPr>
        <w:t>prostor :</w:t>
      </w:r>
      <w:proofErr w:type="gramEnd"/>
      <w:r>
        <w:rPr>
          <w:rFonts w:cs="Arial"/>
          <w:sz w:val="22"/>
          <w:szCs w:val="22"/>
          <w:lang w:eastAsia="cs-CZ"/>
        </w:rPr>
        <w:tab/>
      </w:r>
      <w:r>
        <w:rPr>
          <w:rFonts w:cs="Arial"/>
          <w:sz w:val="22"/>
          <w:szCs w:val="22"/>
          <w:lang w:eastAsia="cs-CZ"/>
        </w:rPr>
        <w:tab/>
        <w:t>2310 m</w:t>
      </w:r>
      <w:r>
        <w:rPr>
          <w:rFonts w:cs="Arial"/>
          <w:sz w:val="22"/>
          <w:szCs w:val="22"/>
          <w:vertAlign w:val="superscript"/>
          <w:lang w:eastAsia="cs-CZ"/>
        </w:rPr>
        <w:t>3</w:t>
      </w:r>
    </w:p>
    <w:p w:rsidR="00A97980" w:rsidRDefault="00A97980" w:rsidP="008C6A31">
      <w:pPr>
        <w:suppressAutoHyphens w:val="0"/>
        <w:spacing w:before="100" w:beforeAutospacing="1"/>
        <w:rPr>
          <w:rFonts w:cs="Arial"/>
          <w:sz w:val="22"/>
          <w:szCs w:val="22"/>
          <w:lang w:eastAsia="cs-CZ"/>
        </w:rPr>
      </w:pPr>
      <w:r>
        <w:rPr>
          <w:rFonts w:cs="Arial"/>
          <w:sz w:val="22"/>
          <w:szCs w:val="22"/>
          <w:lang w:eastAsia="cs-CZ"/>
        </w:rPr>
        <w:tab/>
        <w:t>Zpevněné plochy:</w:t>
      </w:r>
    </w:p>
    <w:p w:rsidR="00A97980" w:rsidRDefault="00A97980" w:rsidP="008C6A31">
      <w:pPr>
        <w:suppressAutoHyphens w:val="0"/>
        <w:spacing w:before="100" w:beforeAutospacing="1"/>
        <w:rPr>
          <w:rFonts w:cs="Arial"/>
          <w:sz w:val="22"/>
          <w:szCs w:val="22"/>
          <w:lang w:eastAsia="cs-CZ"/>
        </w:rPr>
      </w:pPr>
      <w:r>
        <w:rPr>
          <w:rFonts w:cs="Arial"/>
          <w:sz w:val="22"/>
          <w:szCs w:val="22"/>
          <w:lang w:eastAsia="cs-CZ"/>
        </w:rPr>
        <w:tab/>
      </w:r>
      <w:r>
        <w:rPr>
          <w:rFonts w:cs="Arial"/>
          <w:sz w:val="22"/>
          <w:szCs w:val="22"/>
          <w:lang w:eastAsia="cs-CZ"/>
        </w:rPr>
        <w:tab/>
        <w:t>Chodníky</w:t>
      </w:r>
      <w:r>
        <w:rPr>
          <w:rFonts w:cs="Arial"/>
          <w:sz w:val="22"/>
          <w:szCs w:val="22"/>
          <w:lang w:eastAsia="cs-CZ"/>
        </w:rPr>
        <w:tab/>
      </w:r>
      <w:r>
        <w:rPr>
          <w:rFonts w:cs="Arial"/>
          <w:sz w:val="22"/>
          <w:szCs w:val="22"/>
          <w:lang w:eastAsia="cs-CZ"/>
        </w:rPr>
        <w:tab/>
        <w:t>112 m</w:t>
      </w:r>
      <w:r w:rsidRPr="00A97980">
        <w:rPr>
          <w:rFonts w:cs="Arial"/>
          <w:sz w:val="22"/>
          <w:szCs w:val="22"/>
          <w:vertAlign w:val="superscript"/>
          <w:lang w:eastAsia="cs-CZ"/>
        </w:rPr>
        <w:t>2</w:t>
      </w:r>
    </w:p>
    <w:p w:rsidR="00A97980" w:rsidRDefault="00A97980" w:rsidP="008C6A31">
      <w:pPr>
        <w:suppressAutoHyphens w:val="0"/>
        <w:spacing w:before="100" w:beforeAutospacing="1"/>
        <w:rPr>
          <w:rFonts w:cs="Arial"/>
          <w:sz w:val="22"/>
          <w:szCs w:val="22"/>
          <w:lang w:eastAsia="cs-CZ"/>
        </w:rPr>
      </w:pPr>
      <w:r>
        <w:rPr>
          <w:rFonts w:cs="Arial"/>
          <w:sz w:val="22"/>
          <w:szCs w:val="22"/>
          <w:lang w:eastAsia="cs-CZ"/>
        </w:rPr>
        <w:tab/>
      </w:r>
      <w:r>
        <w:rPr>
          <w:rFonts w:cs="Arial"/>
          <w:sz w:val="22"/>
          <w:szCs w:val="22"/>
          <w:lang w:eastAsia="cs-CZ"/>
        </w:rPr>
        <w:tab/>
        <w:t>Komunikace</w:t>
      </w:r>
      <w:r>
        <w:rPr>
          <w:rFonts w:cs="Arial"/>
          <w:sz w:val="22"/>
          <w:szCs w:val="22"/>
          <w:lang w:eastAsia="cs-CZ"/>
        </w:rPr>
        <w:tab/>
      </w:r>
      <w:r>
        <w:rPr>
          <w:rFonts w:cs="Arial"/>
          <w:sz w:val="22"/>
          <w:szCs w:val="22"/>
          <w:lang w:eastAsia="cs-CZ"/>
        </w:rPr>
        <w:tab/>
        <w:t>690 m</w:t>
      </w:r>
      <w:r w:rsidRPr="00A97980">
        <w:rPr>
          <w:rFonts w:cs="Arial"/>
          <w:sz w:val="22"/>
          <w:szCs w:val="22"/>
          <w:vertAlign w:val="superscript"/>
          <w:lang w:eastAsia="cs-CZ"/>
        </w:rPr>
        <w:t>2</w:t>
      </w:r>
    </w:p>
    <w:p w:rsidR="00A97980" w:rsidRPr="00A97980" w:rsidRDefault="00A97980" w:rsidP="008C6A31">
      <w:pPr>
        <w:suppressAutoHyphens w:val="0"/>
        <w:spacing w:before="100" w:beforeAutospacing="1"/>
        <w:rPr>
          <w:rFonts w:cs="Arial"/>
          <w:sz w:val="22"/>
          <w:szCs w:val="22"/>
          <w:lang w:eastAsia="cs-CZ"/>
        </w:rPr>
      </w:pPr>
      <w:r>
        <w:rPr>
          <w:rFonts w:cs="Arial"/>
          <w:sz w:val="22"/>
          <w:szCs w:val="22"/>
          <w:lang w:eastAsia="cs-CZ"/>
        </w:rPr>
        <w:tab/>
      </w:r>
      <w:r>
        <w:rPr>
          <w:rFonts w:cs="Arial"/>
          <w:sz w:val="22"/>
          <w:szCs w:val="22"/>
          <w:lang w:eastAsia="cs-CZ"/>
        </w:rPr>
        <w:tab/>
        <w:t>Parkování</w:t>
      </w:r>
      <w:r>
        <w:rPr>
          <w:rFonts w:cs="Arial"/>
          <w:sz w:val="22"/>
          <w:szCs w:val="22"/>
          <w:lang w:eastAsia="cs-CZ"/>
        </w:rPr>
        <w:tab/>
      </w:r>
      <w:r>
        <w:rPr>
          <w:rFonts w:cs="Arial"/>
          <w:sz w:val="22"/>
          <w:szCs w:val="22"/>
          <w:lang w:eastAsia="cs-CZ"/>
        </w:rPr>
        <w:tab/>
        <w:t>396 m</w:t>
      </w:r>
      <w:r w:rsidRPr="00A97980">
        <w:rPr>
          <w:rFonts w:cs="Arial"/>
          <w:sz w:val="22"/>
          <w:szCs w:val="22"/>
          <w:vertAlign w:val="superscript"/>
          <w:lang w:eastAsia="cs-CZ"/>
        </w:rPr>
        <w:t>2</w:t>
      </w:r>
    </w:p>
    <w:p w:rsidR="00A97980" w:rsidRDefault="00A97980" w:rsidP="00A97980">
      <w:pPr>
        <w:rPr>
          <w:rFonts w:cs="Arial"/>
          <w:b/>
          <w:bCs/>
          <w:sz w:val="22"/>
          <w:szCs w:val="22"/>
        </w:rPr>
      </w:pPr>
    </w:p>
    <w:p w:rsidR="00A97980" w:rsidRDefault="00A97980" w:rsidP="00A97980">
      <w:pPr>
        <w:rPr>
          <w:rStyle w:val="defaultipr"/>
          <w:rFonts w:eastAsia="MS Mincho" w:cs="Arial"/>
          <w:bCs/>
          <w:iCs/>
          <w:color w:val="000000"/>
          <w:sz w:val="22"/>
          <w:szCs w:val="22"/>
          <w:shd w:val="clear" w:color="auto" w:fill="FFFFFF"/>
        </w:rPr>
      </w:pPr>
      <w:r>
        <w:rPr>
          <w:rFonts w:cs="Arial"/>
          <w:b/>
          <w:bCs/>
          <w:sz w:val="22"/>
          <w:szCs w:val="22"/>
        </w:rPr>
        <w:t>2.2</w:t>
      </w:r>
      <w:r>
        <w:rPr>
          <w:rFonts w:cs="Arial"/>
          <w:b/>
          <w:bCs/>
          <w:sz w:val="22"/>
          <w:szCs w:val="22"/>
        </w:rPr>
        <w:tab/>
        <w:t>Členění stavby na objekty</w:t>
      </w:r>
    </w:p>
    <w:p w:rsidR="008C6A31" w:rsidRDefault="00A97980" w:rsidP="00A97980">
      <w:pPr>
        <w:spacing w:before="100" w:beforeAutospacing="1"/>
        <w:rPr>
          <w:rFonts w:cs="Arial"/>
          <w:color w:val="000000"/>
          <w:sz w:val="22"/>
          <w:szCs w:val="22"/>
          <w:lang w:eastAsia="cs-CZ"/>
        </w:rPr>
      </w:pPr>
      <w:r>
        <w:rPr>
          <w:rFonts w:cs="Arial"/>
          <w:color w:val="000000"/>
          <w:sz w:val="22"/>
          <w:szCs w:val="22"/>
          <w:lang w:eastAsia="cs-CZ"/>
        </w:rPr>
        <w:t>SO 01 – Objekt sociálního zázemí</w:t>
      </w:r>
    </w:p>
    <w:p w:rsidR="00A97980" w:rsidRDefault="00A97980" w:rsidP="00A97980">
      <w:pPr>
        <w:spacing w:before="100" w:beforeAutospacing="1"/>
        <w:rPr>
          <w:rFonts w:cs="Arial"/>
          <w:color w:val="000000"/>
          <w:sz w:val="22"/>
          <w:szCs w:val="22"/>
          <w:lang w:eastAsia="cs-CZ"/>
        </w:rPr>
      </w:pPr>
      <w:r>
        <w:rPr>
          <w:rFonts w:cs="Arial"/>
          <w:color w:val="000000"/>
          <w:sz w:val="22"/>
          <w:szCs w:val="22"/>
          <w:lang w:eastAsia="cs-CZ"/>
        </w:rPr>
        <w:t>SO 02 – Zpevněné plochy</w:t>
      </w:r>
    </w:p>
    <w:p w:rsidR="00A97980" w:rsidRDefault="00A97980" w:rsidP="00A97980">
      <w:pPr>
        <w:spacing w:before="100" w:beforeAutospacing="1"/>
        <w:rPr>
          <w:rFonts w:cs="Arial"/>
          <w:color w:val="000000"/>
          <w:sz w:val="22"/>
          <w:szCs w:val="22"/>
          <w:lang w:eastAsia="cs-CZ"/>
        </w:rPr>
      </w:pPr>
      <w:r>
        <w:rPr>
          <w:rFonts w:cs="Arial"/>
          <w:color w:val="000000"/>
          <w:sz w:val="22"/>
          <w:szCs w:val="22"/>
          <w:lang w:eastAsia="cs-CZ"/>
        </w:rPr>
        <w:t>SO 03 – Hlediště</w:t>
      </w:r>
    </w:p>
    <w:p w:rsidR="00A97980" w:rsidRDefault="00A97980" w:rsidP="00A97980">
      <w:pPr>
        <w:spacing w:before="100" w:beforeAutospacing="1"/>
        <w:rPr>
          <w:rFonts w:cs="Arial"/>
          <w:color w:val="000000"/>
          <w:sz w:val="22"/>
          <w:szCs w:val="22"/>
          <w:lang w:eastAsia="cs-CZ"/>
        </w:rPr>
      </w:pPr>
      <w:r>
        <w:rPr>
          <w:rFonts w:cs="Arial"/>
          <w:color w:val="000000"/>
          <w:sz w:val="22"/>
          <w:szCs w:val="22"/>
          <w:lang w:eastAsia="cs-CZ"/>
        </w:rPr>
        <w:t>SO 04 – Přípojky inženýrských sítí</w:t>
      </w:r>
    </w:p>
    <w:p w:rsidR="00537AC8" w:rsidRPr="008C6A31" w:rsidRDefault="00537AC8" w:rsidP="00A97980">
      <w:pPr>
        <w:spacing w:before="100" w:beforeAutospacing="1"/>
        <w:rPr>
          <w:rFonts w:eastAsia="MS Mincho"/>
        </w:rPr>
      </w:pPr>
    </w:p>
    <w:p w:rsidR="00A97980" w:rsidRPr="00A97980" w:rsidRDefault="00A97980" w:rsidP="00A97980">
      <w:pPr>
        <w:suppressAutoHyphens w:val="0"/>
        <w:ind w:firstLine="708"/>
        <w:rPr>
          <w:rFonts w:cs="Arial"/>
          <w:sz w:val="22"/>
          <w:szCs w:val="22"/>
          <w:lang w:eastAsia="cs-CZ"/>
        </w:rPr>
      </w:pPr>
    </w:p>
    <w:p w:rsidR="00537AC8" w:rsidRDefault="00537AC8" w:rsidP="00537AC8">
      <w:pPr>
        <w:rPr>
          <w:rStyle w:val="defaultipr"/>
          <w:rFonts w:eastAsia="MS Mincho" w:cs="Arial"/>
          <w:bCs/>
          <w:iCs/>
          <w:color w:val="000000"/>
          <w:sz w:val="22"/>
          <w:szCs w:val="22"/>
          <w:shd w:val="clear" w:color="auto" w:fill="FFFFFF"/>
        </w:rPr>
      </w:pPr>
      <w:r>
        <w:rPr>
          <w:rFonts w:cs="Arial"/>
          <w:b/>
          <w:bCs/>
          <w:sz w:val="22"/>
          <w:szCs w:val="22"/>
        </w:rPr>
        <w:t>2.3</w:t>
      </w:r>
      <w:r>
        <w:rPr>
          <w:rFonts w:cs="Arial"/>
          <w:b/>
          <w:bCs/>
          <w:sz w:val="22"/>
          <w:szCs w:val="22"/>
        </w:rPr>
        <w:tab/>
        <w:t>Dispoziční řešení SO 01</w:t>
      </w:r>
    </w:p>
    <w:p w:rsidR="00537AC8" w:rsidRDefault="00537AC8" w:rsidP="00537AC8">
      <w:pPr>
        <w:spacing w:before="100" w:beforeAutospacing="1"/>
        <w:rPr>
          <w:rFonts w:cs="Arial"/>
          <w:color w:val="000000"/>
          <w:sz w:val="22"/>
          <w:szCs w:val="22"/>
          <w:lang w:eastAsia="cs-CZ"/>
        </w:rPr>
      </w:pPr>
      <w:r>
        <w:rPr>
          <w:rFonts w:cs="Arial"/>
          <w:color w:val="000000"/>
          <w:sz w:val="22"/>
          <w:szCs w:val="22"/>
          <w:lang w:eastAsia="cs-CZ"/>
        </w:rPr>
        <w:t>V severním a jižním traktu jsou navrženy šatny sportovců se sociálním zařízením společným vždy pro obě šatny.</w:t>
      </w:r>
      <w:r w:rsidR="00AE6DFB">
        <w:rPr>
          <w:rFonts w:cs="Arial"/>
          <w:color w:val="000000"/>
          <w:sz w:val="22"/>
          <w:szCs w:val="22"/>
          <w:lang w:eastAsia="cs-CZ"/>
        </w:rPr>
        <w:t xml:space="preserve"> Ve středním traktu je navržena shromažďovací místnost s doplňkovými prostory (šatna rozhodčích, sklad správce, WC, sklady, úklidové komory, technická místnost apod.). Z východní strany je připojena krytá terasa propojitelná se shromažďovací místností.</w:t>
      </w:r>
    </w:p>
    <w:p w:rsidR="009F17F5" w:rsidRDefault="009F17F5" w:rsidP="00537AC8">
      <w:pPr>
        <w:spacing w:before="100" w:beforeAutospacing="1"/>
        <w:rPr>
          <w:rFonts w:cs="Arial"/>
          <w:color w:val="000000"/>
          <w:sz w:val="22"/>
          <w:szCs w:val="22"/>
          <w:lang w:eastAsia="cs-CZ"/>
        </w:rPr>
      </w:pPr>
    </w:p>
    <w:p w:rsidR="00C927BD" w:rsidRDefault="00C927BD" w:rsidP="00537AC8">
      <w:pPr>
        <w:spacing w:before="100" w:beforeAutospacing="1"/>
        <w:rPr>
          <w:rFonts w:cs="Arial"/>
          <w:color w:val="000000"/>
          <w:sz w:val="22"/>
          <w:szCs w:val="22"/>
          <w:lang w:eastAsia="cs-CZ"/>
        </w:rPr>
      </w:pPr>
    </w:p>
    <w:p w:rsidR="00C927BD" w:rsidRDefault="00C927BD" w:rsidP="00537AC8">
      <w:pPr>
        <w:spacing w:before="100" w:beforeAutospacing="1"/>
        <w:rPr>
          <w:rFonts w:cs="Arial"/>
          <w:color w:val="000000"/>
          <w:sz w:val="22"/>
          <w:szCs w:val="22"/>
          <w:lang w:eastAsia="cs-CZ"/>
        </w:rPr>
      </w:pPr>
    </w:p>
    <w:p w:rsidR="009F17F5" w:rsidRDefault="009F17F5" w:rsidP="009F17F5">
      <w:pPr>
        <w:rPr>
          <w:rStyle w:val="defaultipr"/>
          <w:rFonts w:eastAsia="MS Mincho" w:cs="Arial"/>
          <w:bCs/>
          <w:iCs/>
          <w:color w:val="000000"/>
          <w:sz w:val="22"/>
          <w:szCs w:val="22"/>
          <w:shd w:val="clear" w:color="auto" w:fill="FFFFFF"/>
        </w:rPr>
      </w:pPr>
      <w:r>
        <w:rPr>
          <w:rFonts w:cs="Arial"/>
          <w:b/>
          <w:bCs/>
          <w:sz w:val="22"/>
          <w:szCs w:val="22"/>
        </w:rPr>
        <w:lastRenderedPageBreak/>
        <w:t>2.4</w:t>
      </w:r>
      <w:r>
        <w:rPr>
          <w:rFonts w:cs="Arial"/>
          <w:b/>
          <w:bCs/>
          <w:sz w:val="22"/>
          <w:szCs w:val="22"/>
        </w:rPr>
        <w:tab/>
        <w:t>Požadavky na architektonické řešení</w:t>
      </w:r>
    </w:p>
    <w:p w:rsidR="009F17F5" w:rsidRDefault="009F17F5" w:rsidP="009F17F5">
      <w:pPr>
        <w:spacing w:before="100" w:beforeAutospacing="1"/>
        <w:rPr>
          <w:rFonts w:cs="Arial"/>
          <w:color w:val="000000"/>
          <w:sz w:val="22"/>
          <w:szCs w:val="22"/>
          <w:lang w:eastAsia="cs-CZ"/>
        </w:rPr>
      </w:pPr>
      <w:r>
        <w:rPr>
          <w:rFonts w:cs="Arial"/>
          <w:color w:val="000000"/>
          <w:sz w:val="22"/>
          <w:szCs w:val="22"/>
          <w:lang w:eastAsia="cs-CZ"/>
        </w:rPr>
        <w:t>Hmotnost a celkový ráz stavby je podřízen venkovské zástavbě rodinných domů a otevřené krajině.</w:t>
      </w:r>
      <w:r w:rsidR="00C927BD">
        <w:rPr>
          <w:rFonts w:cs="Arial"/>
          <w:color w:val="000000"/>
          <w:sz w:val="22"/>
          <w:szCs w:val="22"/>
          <w:lang w:eastAsia="cs-CZ"/>
        </w:rPr>
        <w:t xml:space="preserve"> Terén mírně svažitý k východu, pro celkový vzhled objektu bude nutno provést terénní úpravy a osázení zelení. Objekt bude mít štukovou omítku ve dvou odstínech smetanové barvy. Vyznačené plochy a sokl budou obloženy TERCA pásky. Střešní plášť bude tvořen krytinou </w:t>
      </w:r>
      <w:proofErr w:type="spellStart"/>
      <w:r w:rsidR="00C927BD">
        <w:rPr>
          <w:rFonts w:cs="Arial"/>
          <w:color w:val="000000"/>
          <w:sz w:val="22"/>
          <w:szCs w:val="22"/>
          <w:lang w:eastAsia="cs-CZ"/>
        </w:rPr>
        <w:t>Bramac</w:t>
      </w:r>
      <w:proofErr w:type="spellEnd"/>
      <w:r w:rsidR="00C927BD">
        <w:rPr>
          <w:rFonts w:cs="Arial"/>
          <w:color w:val="000000"/>
          <w:sz w:val="22"/>
          <w:szCs w:val="22"/>
          <w:lang w:eastAsia="cs-CZ"/>
        </w:rPr>
        <w:t xml:space="preserve">, barva </w:t>
      </w:r>
      <w:r w:rsidR="00F50F86">
        <w:rPr>
          <w:rFonts w:cs="Arial"/>
          <w:color w:val="000000"/>
          <w:sz w:val="22"/>
          <w:szCs w:val="22"/>
          <w:lang w:eastAsia="cs-CZ"/>
        </w:rPr>
        <w:t>červenohnědá</w:t>
      </w:r>
      <w:r w:rsidR="00C927BD">
        <w:rPr>
          <w:rFonts w:cs="Arial"/>
          <w:color w:val="000000"/>
          <w:sz w:val="22"/>
          <w:szCs w:val="22"/>
          <w:lang w:eastAsia="cs-CZ"/>
        </w:rPr>
        <w:t>. Přístupové chodníky a plochy pro parkování budou zpevněny betonovou zámkovou dlažbou. Obslužné komunikace navrhuji provést s asfaltovým povrchem.</w:t>
      </w:r>
    </w:p>
    <w:p w:rsidR="00C927BD" w:rsidRDefault="00C927BD" w:rsidP="009F17F5">
      <w:pPr>
        <w:spacing w:before="100" w:beforeAutospacing="1"/>
        <w:rPr>
          <w:rFonts w:cs="Arial"/>
          <w:color w:val="000000"/>
          <w:sz w:val="22"/>
          <w:szCs w:val="22"/>
          <w:lang w:eastAsia="cs-CZ"/>
        </w:rPr>
      </w:pPr>
    </w:p>
    <w:p w:rsidR="00C927BD" w:rsidRDefault="00C927BD" w:rsidP="00C927BD">
      <w:pPr>
        <w:rPr>
          <w:rStyle w:val="defaultipr"/>
          <w:rFonts w:eastAsia="MS Mincho" w:cs="Arial"/>
          <w:bCs/>
          <w:iCs/>
          <w:color w:val="000000"/>
          <w:sz w:val="22"/>
          <w:szCs w:val="22"/>
          <w:shd w:val="clear" w:color="auto" w:fill="FFFFFF"/>
        </w:rPr>
      </w:pPr>
      <w:r>
        <w:rPr>
          <w:rFonts w:cs="Arial"/>
          <w:b/>
          <w:bCs/>
          <w:sz w:val="22"/>
          <w:szCs w:val="22"/>
        </w:rPr>
        <w:t>2.5</w:t>
      </w:r>
      <w:r>
        <w:rPr>
          <w:rFonts w:cs="Arial"/>
          <w:b/>
          <w:bCs/>
          <w:sz w:val="22"/>
          <w:szCs w:val="22"/>
        </w:rPr>
        <w:tab/>
        <w:t>Výchozí podklady</w:t>
      </w:r>
    </w:p>
    <w:p w:rsidR="00C927BD" w:rsidRDefault="00C927BD" w:rsidP="00C927BD">
      <w:pPr>
        <w:spacing w:before="100" w:beforeAutospacing="1"/>
        <w:ind w:firstLine="708"/>
        <w:rPr>
          <w:rFonts w:cs="Arial"/>
          <w:color w:val="000000"/>
          <w:sz w:val="22"/>
          <w:szCs w:val="22"/>
          <w:lang w:eastAsia="cs-CZ"/>
        </w:rPr>
      </w:pPr>
      <w:r>
        <w:rPr>
          <w:rFonts w:cs="Arial"/>
          <w:color w:val="000000"/>
          <w:sz w:val="22"/>
          <w:szCs w:val="22"/>
          <w:lang w:eastAsia="cs-CZ"/>
        </w:rPr>
        <w:t xml:space="preserve"> – snímek katastrální mapy</w:t>
      </w:r>
    </w:p>
    <w:p w:rsidR="00C927BD" w:rsidRDefault="00C927BD" w:rsidP="00C927BD">
      <w:pPr>
        <w:spacing w:before="100" w:beforeAutospacing="1"/>
        <w:ind w:firstLine="708"/>
        <w:rPr>
          <w:rFonts w:cs="Arial"/>
          <w:color w:val="000000"/>
          <w:sz w:val="22"/>
          <w:szCs w:val="22"/>
          <w:lang w:eastAsia="cs-CZ"/>
        </w:rPr>
      </w:pPr>
      <w:r>
        <w:rPr>
          <w:rFonts w:cs="Arial"/>
          <w:color w:val="000000"/>
          <w:sz w:val="22"/>
          <w:szCs w:val="22"/>
          <w:lang w:eastAsia="cs-CZ"/>
        </w:rPr>
        <w:t>- výškopisné zaměření terénu</w:t>
      </w:r>
    </w:p>
    <w:p w:rsidR="00C927BD" w:rsidRDefault="00C927BD" w:rsidP="00C927BD">
      <w:pPr>
        <w:spacing w:before="100" w:beforeAutospacing="1"/>
        <w:ind w:firstLine="708"/>
        <w:rPr>
          <w:rFonts w:cs="Arial"/>
          <w:color w:val="000000"/>
          <w:sz w:val="22"/>
          <w:szCs w:val="22"/>
          <w:lang w:eastAsia="cs-CZ"/>
        </w:rPr>
      </w:pPr>
      <w:r>
        <w:rPr>
          <w:rFonts w:cs="Arial"/>
          <w:color w:val="000000"/>
          <w:sz w:val="22"/>
          <w:szCs w:val="22"/>
          <w:lang w:eastAsia="cs-CZ"/>
        </w:rPr>
        <w:t>- požadavky investora limitované charakterem pozemku</w:t>
      </w:r>
    </w:p>
    <w:p w:rsidR="00C927BD" w:rsidRDefault="00C927BD" w:rsidP="00C927BD">
      <w:pPr>
        <w:spacing w:before="100" w:beforeAutospacing="1"/>
        <w:rPr>
          <w:rFonts w:cs="Arial"/>
          <w:color w:val="000000"/>
          <w:sz w:val="22"/>
          <w:szCs w:val="22"/>
          <w:lang w:eastAsia="cs-CZ"/>
        </w:rPr>
      </w:pPr>
    </w:p>
    <w:p w:rsidR="00C927BD" w:rsidRDefault="00C927BD" w:rsidP="00C927BD">
      <w:pPr>
        <w:rPr>
          <w:rStyle w:val="defaultipr"/>
          <w:rFonts w:eastAsia="MS Mincho" w:cs="Arial"/>
          <w:bCs/>
          <w:iCs/>
          <w:color w:val="000000"/>
          <w:sz w:val="22"/>
          <w:szCs w:val="22"/>
          <w:shd w:val="clear" w:color="auto" w:fill="FFFFFF"/>
        </w:rPr>
      </w:pPr>
      <w:r>
        <w:rPr>
          <w:rFonts w:cs="Arial"/>
          <w:b/>
          <w:bCs/>
          <w:sz w:val="22"/>
          <w:szCs w:val="22"/>
        </w:rPr>
        <w:t>2.6</w:t>
      </w:r>
      <w:r>
        <w:rPr>
          <w:rFonts w:cs="Arial"/>
          <w:b/>
          <w:bCs/>
          <w:sz w:val="22"/>
          <w:szCs w:val="22"/>
        </w:rPr>
        <w:tab/>
        <w:t>Údaje o ochranných a hygienických pásmech</w:t>
      </w:r>
    </w:p>
    <w:p w:rsidR="00C927BD" w:rsidRDefault="00C927BD" w:rsidP="00C927BD">
      <w:pPr>
        <w:spacing w:before="100" w:beforeAutospacing="1"/>
        <w:rPr>
          <w:rFonts w:cs="Arial"/>
          <w:color w:val="000000"/>
          <w:sz w:val="22"/>
          <w:szCs w:val="22"/>
          <w:lang w:eastAsia="cs-CZ"/>
        </w:rPr>
      </w:pPr>
      <w:r>
        <w:rPr>
          <w:rFonts w:cs="Arial"/>
          <w:color w:val="000000"/>
          <w:sz w:val="22"/>
          <w:szCs w:val="22"/>
          <w:lang w:eastAsia="cs-CZ"/>
        </w:rPr>
        <w:t>V prostoru parcely nejsou známa žádná hygienická ochranná pásma. Do doby zahájení stavby nutno dořešit ochranné pásmo lesa.</w:t>
      </w:r>
    </w:p>
    <w:p w:rsidR="00C927BD" w:rsidRDefault="00C927BD" w:rsidP="00C927BD">
      <w:pPr>
        <w:spacing w:before="100" w:beforeAutospacing="1"/>
        <w:rPr>
          <w:rFonts w:cs="Arial"/>
          <w:color w:val="000000"/>
          <w:sz w:val="22"/>
          <w:szCs w:val="22"/>
          <w:lang w:eastAsia="cs-CZ"/>
        </w:rPr>
      </w:pPr>
    </w:p>
    <w:p w:rsidR="00C927BD" w:rsidRDefault="00C927BD" w:rsidP="00C927BD">
      <w:pPr>
        <w:rPr>
          <w:rStyle w:val="defaultipr"/>
          <w:rFonts w:eastAsia="MS Mincho" w:cs="Arial"/>
          <w:bCs/>
          <w:iCs/>
          <w:color w:val="000000"/>
          <w:sz w:val="22"/>
          <w:szCs w:val="22"/>
          <w:shd w:val="clear" w:color="auto" w:fill="FFFFFF"/>
        </w:rPr>
      </w:pPr>
      <w:r>
        <w:rPr>
          <w:rFonts w:cs="Arial"/>
          <w:b/>
          <w:bCs/>
          <w:sz w:val="22"/>
          <w:szCs w:val="22"/>
        </w:rPr>
        <w:t>2.7</w:t>
      </w:r>
      <w:r>
        <w:rPr>
          <w:rFonts w:cs="Arial"/>
          <w:b/>
          <w:bCs/>
          <w:sz w:val="22"/>
          <w:szCs w:val="22"/>
        </w:rPr>
        <w:tab/>
        <w:t>Vliv stavby na životní prostředí</w:t>
      </w:r>
    </w:p>
    <w:p w:rsidR="00C927BD" w:rsidRDefault="004D042D" w:rsidP="00C927BD">
      <w:pPr>
        <w:spacing w:before="100" w:beforeAutospacing="1"/>
        <w:rPr>
          <w:rFonts w:cs="Arial"/>
          <w:color w:val="000000"/>
          <w:sz w:val="22"/>
          <w:szCs w:val="22"/>
          <w:lang w:eastAsia="cs-CZ"/>
        </w:rPr>
      </w:pPr>
      <w:r>
        <w:rPr>
          <w:rFonts w:cs="Arial"/>
          <w:color w:val="000000"/>
          <w:sz w:val="22"/>
          <w:szCs w:val="22"/>
          <w:lang w:eastAsia="cs-CZ"/>
        </w:rPr>
        <w:t>Výstavbou objektu nebude negativně ovlivněno životní prostředí. Zdrojem tepla bude ústřední vytápění s elektrokotlem v kombinaci s tepelným čerpadlem voda – voda.</w:t>
      </w:r>
    </w:p>
    <w:p w:rsidR="004D042D" w:rsidRDefault="004D042D" w:rsidP="00C927BD">
      <w:pPr>
        <w:spacing w:before="100" w:beforeAutospacing="1"/>
        <w:rPr>
          <w:rFonts w:cs="Arial"/>
          <w:color w:val="000000"/>
          <w:sz w:val="22"/>
          <w:szCs w:val="22"/>
          <w:lang w:eastAsia="cs-CZ"/>
        </w:rPr>
      </w:pPr>
      <w:r>
        <w:rPr>
          <w:rFonts w:cs="Arial"/>
          <w:color w:val="000000"/>
          <w:sz w:val="22"/>
          <w:szCs w:val="22"/>
          <w:lang w:eastAsia="cs-CZ"/>
        </w:rPr>
        <w:t xml:space="preserve">Kanalizace bude oddílná. Splaškové vody budou svedeny do stávající šachty Š obecního kanalizačního řadu s centrální ČOV. Dešťové vody ze střech budou svedeny do akumulační nádrže s přepadem do dešťové kanalizace ze zpevněných ploch, která je svedena do stávající nádrže. </w:t>
      </w:r>
    </w:p>
    <w:p w:rsidR="004D042D" w:rsidRDefault="004D042D" w:rsidP="00C927BD">
      <w:pPr>
        <w:spacing w:before="100" w:beforeAutospacing="1"/>
        <w:rPr>
          <w:rFonts w:cs="Arial"/>
          <w:color w:val="000000"/>
          <w:sz w:val="22"/>
          <w:szCs w:val="22"/>
          <w:lang w:eastAsia="cs-CZ"/>
        </w:rPr>
      </w:pPr>
      <w:r>
        <w:rPr>
          <w:rFonts w:cs="Arial"/>
          <w:color w:val="000000"/>
          <w:sz w:val="22"/>
          <w:szCs w:val="22"/>
          <w:lang w:eastAsia="cs-CZ"/>
        </w:rPr>
        <w:t>Odpady vzniklé při realizaci stavby budou tříděny a likvidovány na odpovídajících zařízeních (řízených skládkách, sběrných surovinách apod.) v souladu se zákonem č. 238/91 Sb. Zvláštní pozornost bude věnována materiálům ekologicky závadným. Dodavatel stavby toto zd</w:t>
      </w:r>
      <w:r w:rsidR="00D25D87">
        <w:rPr>
          <w:rFonts w:cs="Arial"/>
          <w:color w:val="000000"/>
          <w:sz w:val="22"/>
          <w:szCs w:val="22"/>
          <w:lang w:eastAsia="cs-CZ"/>
        </w:rPr>
        <w:t>o</w:t>
      </w:r>
      <w:r>
        <w:rPr>
          <w:rFonts w:cs="Arial"/>
          <w:color w:val="000000"/>
          <w:sz w:val="22"/>
          <w:szCs w:val="22"/>
          <w:lang w:eastAsia="cs-CZ"/>
        </w:rPr>
        <w:t>kladuje při kolaudaci.</w:t>
      </w:r>
    </w:p>
    <w:p w:rsidR="004D042D" w:rsidRDefault="004D042D" w:rsidP="00C927BD">
      <w:pPr>
        <w:spacing w:before="100" w:beforeAutospacing="1"/>
        <w:rPr>
          <w:rFonts w:cs="Arial"/>
          <w:color w:val="000000"/>
          <w:sz w:val="22"/>
          <w:szCs w:val="22"/>
          <w:lang w:eastAsia="cs-CZ"/>
        </w:rPr>
      </w:pPr>
      <w:r>
        <w:rPr>
          <w:rFonts w:cs="Arial"/>
          <w:color w:val="000000"/>
          <w:sz w:val="22"/>
          <w:szCs w:val="22"/>
          <w:lang w:eastAsia="cs-CZ"/>
        </w:rPr>
        <w:t xml:space="preserve">Tuhý odpad z objektu bude tříděn a likvidován technickým svozem. </w:t>
      </w:r>
    </w:p>
    <w:p w:rsidR="004D042D" w:rsidRDefault="004D042D" w:rsidP="00C927BD">
      <w:pPr>
        <w:spacing w:before="100" w:beforeAutospacing="1"/>
        <w:rPr>
          <w:rFonts w:cs="Arial"/>
          <w:color w:val="000000"/>
          <w:sz w:val="22"/>
          <w:szCs w:val="22"/>
          <w:lang w:eastAsia="cs-CZ"/>
        </w:rPr>
      </w:pPr>
    </w:p>
    <w:p w:rsidR="004D042D" w:rsidRDefault="004D042D" w:rsidP="004D042D">
      <w:pPr>
        <w:rPr>
          <w:rStyle w:val="defaultipr"/>
          <w:rFonts w:eastAsia="MS Mincho" w:cs="Arial"/>
          <w:bCs/>
          <w:iCs/>
          <w:color w:val="000000"/>
          <w:sz w:val="22"/>
          <w:szCs w:val="22"/>
          <w:shd w:val="clear" w:color="auto" w:fill="FFFFFF"/>
        </w:rPr>
      </w:pPr>
      <w:r>
        <w:rPr>
          <w:rFonts w:cs="Arial"/>
          <w:b/>
          <w:bCs/>
          <w:sz w:val="22"/>
          <w:szCs w:val="22"/>
        </w:rPr>
        <w:t>2.8</w:t>
      </w:r>
      <w:r>
        <w:rPr>
          <w:rFonts w:cs="Arial"/>
          <w:b/>
          <w:bCs/>
          <w:sz w:val="22"/>
          <w:szCs w:val="22"/>
        </w:rPr>
        <w:tab/>
        <w:t>Požární zabezpečení stavby</w:t>
      </w:r>
    </w:p>
    <w:p w:rsidR="004D042D" w:rsidRDefault="004D042D" w:rsidP="004D042D">
      <w:pPr>
        <w:spacing w:before="100" w:beforeAutospacing="1"/>
        <w:rPr>
          <w:rFonts w:cs="Arial"/>
          <w:color w:val="000000"/>
          <w:sz w:val="22"/>
          <w:szCs w:val="22"/>
          <w:lang w:eastAsia="cs-CZ"/>
        </w:rPr>
      </w:pPr>
      <w:r>
        <w:rPr>
          <w:rFonts w:cs="Arial"/>
          <w:color w:val="000000"/>
          <w:sz w:val="22"/>
          <w:szCs w:val="22"/>
          <w:lang w:eastAsia="cs-CZ"/>
        </w:rPr>
        <w:t>Objekt ječ přístupný pro zásah mobilní požární techniky. Bude rozdělen na tři požární úseky.</w:t>
      </w:r>
      <w:r w:rsidR="00A92083">
        <w:rPr>
          <w:rFonts w:cs="Arial"/>
          <w:color w:val="000000"/>
          <w:sz w:val="22"/>
          <w:szCs w:val="22"/>
          <w:lang w:eastAsia="cs-CZ"/>
        </w:rPr>
        <w:t xml:space="preserve"> Dům bude chráněn bleskosvodem, elektroinstalace musí odpovídat platným ČSN požárním předpisům.</w:t>
      </w:r>
    </w:p>
    <w:p w:rsidR="00A92083" w:rsidRDefault="00A92083" w:rsidP="004D042D">
      <w:pPr>
        <w:spacing w:before="100" w:beforeAutospacing="1"/>
        <w:rPr>
          <w:rFonts w:cs="Arial"/>
          <w:color w:val="000000"/>
          <w:sz w:val="22"/>
          <w:szCs w:val="22"/>
          <w:lang w:eastAsia="cs-CZ"/>
        </w:rPr>
      </w:pPr>
    </w:p>
    <w:p w:rsidR="00A92083" w:rsidRDefault="00A92083" w:rsidP="00A92083">
      <w:pPr>
        <w:rPr>
          <w:rStyle w:val="defaultipr"/>
          <w:rFonts w:eastAsia="MS Mincho" w:cs="Arial"/>
          <w:bCs/>
          <w:iCs/>
          <w:color w:val="000000"/>
          <w:sz w:val="22"/>
          <w:szCs w:val="22"/>
          <w:shd w:val="clear" w:color="auto" w:fill="FFFFFF"/>
        </w:rPr>
      </w:pPr>
      <w:r>
        <w:rPr>
          <w:rFonts w:cs="Arial"/>
          <w:b/>
          <w:bCs/>
          <w:sz w:val="22"/>
          <w:szCs w:val="22"/>
        </w:rPr>
        <w:t>2.9</w:t>
      </w:r>
      <w:r>
        <w:rPr>
          <w:rFonts w:cs="Arial"/>
          <w:b/>
          <w:bCs/>
          <w:sz w:val="22"/>
          <w:szCs w:val="22"/>
        </w:rPr>
        <w:tab/>
        <w:t>Užívání stavby osobami s omezenou schopností pohybu a orientace</w:t>
      </w:r>
    </w:p>
    <w:p w:rsidR="00A92083" w:rsidRDefault="00A92083" w:rsidP="00A92083">
      <w:pPr>
        <w:spacing w:before="100" w:beforeAutospacing="1"/>
        <w:rPr>
          <w:rFonts w:cs="Arial"/>
          <w:color w:val="000000"/>
          <w:sz w:val="22"/>
          <w:szCs w:val="22"/>
          <w:lang w:eastAsia="cs-CZ"/>
        </w:rPr>
      </w:pPr>
      <w:r>
        <w:rPr>
          <w:rFonts w:cs="Arial"/>
          <w:color w:val="000000"/>
          <w:sz w:val="22"/>
          <w:szCs w:val="22"/>
          <w:lang w:eastAsia="cs-CZ"/>
        </w:rPr>
        <w:t>Bezbariérově jsou zpřístupněny veřejné prostory objektu se sociálním zařízením invalidů. Na parkovišti budou vymezena 2 místa pro osoby s invalidním vozíkem.</w:t>
      </w:r>
    </w:p>
    <w:p w:rsidR="00A92083" w:rsidRDefault="00A92083" w:rsidP="00A92083">
      <w:pPr>
        <w:spacing w:before="100" w:beforeAutospacing="1"/>
        <w:rPr>
          <w:rFonts w:cs="Arial"/>
          <w:color w:val="000000"/>
          <w:sz w:val="22"/>
          <w:szCs w:val="22"/>
          <w:lang w:eastAsia="cs-CZ"/>
        </w:rPr>
      </w:pPr>
    </w:p>
    <w:p w:rsidR="00A92083" w:rsidRDefault="00A92083" w:rsidP="00A92083">
      <w:pPr>
        <w:rPr>
          <w:rStyle w:val="defaultipr"/>
          <w:rFonts w:eastAsia="MS Mincho" w:cs="Arial"/>
          <w:bCs/>
          <w:iCs/>
          <w:color w:val="000000"/>
          <w:sz w:val="22"/>
          <w:szCs w:val="22"/>
          <w:shd w:val="clear" w:color="auto" w:fill="FFFFFF"/>
        </w:rPr>
      </w:pPr>
      <w:r>
        <w:rPr>
          <w:rFonts w:cs="Arial"/>
          <w:b/>
          <w:bCs/>
          <w:sz w:val="22"/>
          <w:szCs w:val="22"/>
        </w:rPr>
        <w:t>2.10</w:t>
      </w:r>
      <w:r>
        <w:rPr>
          <w:rFonts w:cs="Arial"/>
          <w:b/>
          <w:bCs/>
          <w:sz w:val="22"/>
          <w:szCs w:val="22"/>
        </w:rPr>
        <w:tab/>
        <w:t>Opatření proti pronikání radonu</w:t>
      </w:r>
    </w:p>
    <w:p w:rsidR="00A92083" w:rsidRDefault="00A92083" w:rsidP="00A92083">
      <w:pPr>
        <w:spacing w:before="100" w:beforeAutospacing="1"/>
        <w:rPr>
          <w:rFonts w:cs="Arial"/>
          <w:color w:val="000000"/>
          <w:sz w:val="22"/>
          <w:szCs w:val="22"/>
          <w:lang w:eastAsia="cs-CZ"/>
        </w:rPr>
      </w:pPr>
      <w:r>
        <w:rPr>
          <w:rFonts w:cs="Arial"/>
          <w:color w:val="000000"/>
          <w:sz w:val="22"/>
          <w:szCs w:val="22"/>
          <w:lang w:eastAsia="cs-CZ"/>
        </w:rPr>
        <w:tab/>
        <w:t>- vodorovná izolace doplněna o protiradonovou zábranu</w:t>
      </w:r>
    </w:p>
    <w:p w:rsidR="00A92083" w:rsidRDefault="00A92083" w:rsidP="00A92083">
      <w:pPr>
        <w:spacing w:before="100" w:beforeAutospacing="1"/>
        <w:rPr>
          <w:rFonts w:cs="Arial"/>
          <w:color w:val="000000"/>
          <w:sz w:val="22"/>
          <w:szCs w:val="22"/>
          <w:lang w:eastAsia="cs-CZ"/>
        </w:rPr>
      </w:pPr>
      <w:r>
        <w:rPr>
          <w:rFonts w:cs="Arial"/>
          <w:color w:val="000000"/>
          <w:sz w:val="22"/>
          <w:szCs w:val="22"/>
          <w:lang w:eastAsia="cs-CZ"/>
        </w:rPr>
        <w:tab/>
        <w:t>- zvláštní pozornost věnovat průchodům instalací touto izolací</w:t>
      </w:r>
    </w:p>
    <w:p w:rsidR="00A92083" w:rsidRDefault="00A92083" w:rsidP="00A92083">
      <w:pPr>
        <w:spacing w:before="100" w:beforeAutospacing="1"/>
        <w:rPr>
          <w:rFonts w:cs="Arial"/>
          <w:color w:val="000000"/>
          <w:sz w:val="22"/>
          <w:szCs w:val="22"/>
          <w:lang w:eastAsia="cs-CZ"/>
        </w:rPr>
      </w:pPr>
      <w:r>
        <w:rPr>
          <w:rFonts w:cs="Arial"/>
          <w:color w:val="000000"/>
          <w:sz w:val="22"/>
          <w:szCs w:val="22"/>
          <w:lang w:eastAsia="cs-CZ"/>
        </w:rPr>
        <w:tab/>
        <w:t xml:space="preserve">- při výstavbě použít materiály s atestem </w:t>
      </w:r>
      <w:proofErr w:type="spellStart"/>
      <w:r>
        <w:rPr>
          <w:rFonts w:cs="Arial"/>
          <w:color w:val="000000"/>
          <w:sz w:val="22"/>
          <w:szCs w:val="22"/>
          <w:lang w:eastAsia="cs-CZ"/>
        </w:rPr>
        <w:t>Rn</w:t>
      </w:r>
      <w:proofErr w:type="spellEnd"/>
      <w:r>
        <w:rPr>
          <w:rFonts w:cs="Arial"/>
          <w:color w:val="000000"/>
          <w:sz w:val="22"/>
          <w:szCs w:val="22"/>
          <w:lang w:eastAsia="cs-CZ"/>
        </w:rPr>
        <w:t xml:space="preserve"> 222</w:t>
      </w:r>
    </w:p>
    <w:p w:rsidR="00A92083" w:rsidRDefault="00A92083" w:rsidP="00A92083">
      <w:pPr>
        <w:spacing w:before="100" w:beforeAutospacing="1"/>
        <w:rPr>
          <w:rFonts w:cs="Arial"/>
          <w:color w:val="000000"/>
          <w:sz w:val="22"/>
          <w:szCs w:val="22"/>
          <w:lang w:eastAsia="cs-CZ"/>
        </w:rPr>
      </w:pPr>
    </w:p>
    <w:p w:rsidR="00A92083" w:rsidRDefault="00A92083" w:rsidP="00A92083">
      <w:pPr>
        <w:rPr>
          <w:rStyle w:val="defaultipr"/>
          <w:rFonts w:eastAsia="MS Mincho" w:cs="Arial"/>
          <w:bCs/>
          <w:iCs/>
          <w:color w:val="000000"/>
          <w:sz w:val="22"/>
          <w:szCs w:val="22"/>
          <w:shd w:val="clear" w:color="auto" w:fill="FFFFFF"/>
        </w:rPr>
      </w:pPr>
      <w:r>
        <w:rPr>
          <w:rFonts w:cs="Arial"/>
          <w:b/>
          <w:bCs/>
          <w:sz w:val="22"/>
          <w:szCs w:val="22"/>
        </w:rPr>
        <w:t>2.11</w:t>
      </w:r>
      <w:r>
        <w:rPr>
          <w:rFonts w:cs="Arial"/>
          <w:b/>
          <w:bCs/>
          <w:sz w:val="22"/>
          <w:szCs w:val="22"/>
        </w:rPr>
        <w:tab/>
        <w:t>Komunikační napojení</w:t>
      </w:r>
    </w:p>
    <w:p w:rsidR="00A92083" w:rsidRDefault="00A92083" w:rsidP="00A92083">
      <w:pPr>
        <w:spacing w:before="100" w:beforeAutospacing="1"/>
        <w:rPr>
          <w:rFonts w:cs="Arial"/>
          <w:color w:val="000000"/>
          <w:sz w:val="22"/>
          <w:szCs w:val="22"/>
          <w:lang w:eastAsia="cs-CZ"/>
        </w:rPr>
      </w:pPr>
      <w:r>
        <w:rPr>
          <w:rFonts w:cs="Arial"/>
          <w:color w:val="000000"/>
          <w:sz w:val="22"/>
          <w:szCs w:val="22"/>
          <w:lang w:eastAsia="cs-CZ"/>
        </w:rPr>
        <w:t>Areál bude komunikačně napojen na stávající komunikaci před objektem úpravou stávajícího sjezdu.</w:t>
      </w:r>
    </w:p>
    <w:p w:rsidR="00A92083" w:rsidRDefault="00A92083" w:rsidP="00A92083">
      <w:pPr>
        <w:spacing w:before="100" w:beforeAutospacing="1"/>
        <w:rPr>
          <w:rFonts w:cs="Arial"/>
          <w:color w:val="000000"/>
          <w:sz w:val="22"/>
          <w:szCs w:val="22"/>
          <w:lang w:eastAsia="cs-CZ"/>
        </w:rPr>
      </w:pPr>
    </w:p>
    <w:p w:rsidR="00A92083" w:rsidRDefault="00A92083" w:rsidP="00A92083">
      <w:pPr>
        <w:pStyle w:val="Nadpis1"/>
        <w:rPr>
          <w:rFonts w:eastAsia="MS Mincho"/>
        </w:rPr>
      </w:pPr>
      <w:r>
        <w:rPr>
          <w:rFonts w:eastAsia="MS Mincho"/>
        </w:rPr>
        <w:lastRenderedPageBreak/>
        <w:t>3.</w:t>
      </w:r>
      <w:r>
        <w:rPr>
          <w:rFonts w:eastAsia="MS Mincho"/>
        </w:rPr>
        <w:tab/>
        <w:t>TECHNICKÉ ŘEŠENÍ SO 01</w:t>
      </w:r>
    </w:p>
    <w:p w:rsidR="00A92083" w:rsidRDefault="00A92083" w:rsidP="00A92083">
      <w:pPr>
        <w:rPr>
          <w:rFonts w:eastAsia="MS Mincho"/>
        </w:rPr>
      </w:pPr>
    </w:p>
    <w:p w:rsidR="00A92083" w:rsidRDefault="00A92083" w:rsidP="00671D74">
      <w:pPr>
        <w:spacing w:after="120"/>
        <w:rPr>
          <w:rStyle w:val="defaultipr"/>
          <w:rFonts w:eastAsia="MS Mincho" w:cs="Arial"/>
          <w:bCs/>
          <w:iCs/>
          <w:color w:val="000000"/>
          <w:sz w:val="22"/>
          <w:szCs w:val="22"/>
          <w:shd w:val="clear" w:color="auto" w:fill="FFFFFF"/>
        </w:rPr>
      </w:pPr>
      <w:r>
        <w:rPr>
          <w:rFonts w:cs="Arial"/>
          <w:b/>
          <w:bCs/>
          <w:sz w:val="22"/>
          <w:szCs w:val="22"/>
        </w:rPr>
        <w:t>3.1</w:t>
      </w:r>
      <w:r>
        <w:rPr>
          <w:rFonts w:cs="Arial"/>
          <w:b/>
          <w:bCs/>
          <w:sz w:val="22"/>
          <w:szCs w:val="22"/>
        </w:rPr>
        <w:tab/>
      </w:r>
      <w:r w:rsidR="00671D74">
        <w:rPr>
          <w:rFonts w:cs="Arial"/>
          <w:b/>
          <w:bCs/>
          <w:sz w:val="22"/>
          <w:szCs w:val="22"/>
        </w:rPr>
        <w:t>Stavebně</w:t>
      </w:r>
      <w:r>
        <w:rPr>
          <w:rFonts w:cs="Arial"/>
          <w:b/>
          <w:bCs/>
          <w:sz w:val="22"/>
          <w:szCs w:val="22"/>
        </w:rPr>
        <w:t xml:space="preserve"> konstrukční řešení</w:t>
      </w:r>
    </w:p>
    <w:p w:rsidR="00671D74" w:rsidRDefault="00671D74" w:rsidP="00A92083">
      <w:pPr>
        <w:rPr>
          <w:rFonts w:cs="Arial"/>
          <w:color w:val="000000"/>
          <w:sz w:val="22"/>
          <w:szCs w:val="22"/>
          <w:lang w:eastAsia="cs-CZ"/>
        </w:rPr>
      </w:pPr>
      <w:proofErr w:type="gramStart"/>
      <w:r w:rsidRPr="00671D74">
        <w:rPr>
          <w:rFonts w:cs="Arial"/>
          <w:i/>
          <w:color w:val="000000"/>
          <w:sz w:val="22"/>
          <w:szCs w:val="22"/>
          <w:u w:val="single"/>
          <w:lang w:eastAsia="cs-CZ"/>
        </w:rPr>
        <w:t>Základy</w:t>
      </w:r>
      <w:r>
        <w:rPr>
          <w:rFonts w:cs="Arial"/>
          <w:i/>
          <w:color w:val="000000"/>
          <w:sz w:val="22"/>
          <w:szCs w:val="22"/>
          <w:u w:val="single"/>
          <w:lang w:eastAsia="cs-CZ"/>
        </w:rPr>
        <w:t xml:space="preserve"> </w:t>
      </w:r>
      <w:r>
        <w:rPr>
          <w:rFonts w:cs="Arial"/>
          <w:color w:val="000000"/>
          <w:sz w:val="22"/>
          <w:szCs w:val="22"/>
          <w:lang w:eastAsia="cs-CZ"/>
        </w:rPr>
        <w:t xml:space="preserve"> objektu</w:t>
      </w:r>
      <w:proofErr w:type="gramEnd"/>
      <w:r>
        <w:rPr>
          <w:rFonts w:cs="Arial"/>
          <w:color w:val="000000"/>
          <w:sz w:val="22"/>
          <w:szCs w:val="22"/>
          <w:lang w:eastAsia="cs-CZ"/>
        </w:rPr>
        <w:t xml:space="preserve"> budou navrženy z prostého betonu tř. C20/25 XC2. V místech nad úrovní terénu budou základové pasy betonovány do bednění. Návrh šířky základových pasů vychází z předpokladu skalnatého podloží. Základová spára bude převzata projektantem. </w:t>
      </w:r>
    </w:p>
    <w:p w:rsidR="00A92083" w:rsidRPr="00671D74" w:rsidRDefault="00671D74" w:rsidP="00A92083">
      <w:pPr>
        <w:rPr>
          <w:rFonts w:eastAsia="MS Mincho"/>
        </w:rPr>
      </w:pPr>
      <w:r w:rsidRPr="00671D74">
        <w:rPr>
          <w:rFonts w:cs="Arial"/>
          <w:i/>
          <w:color w:val="000000"/>
          <w:sz w:val="22"/>
          <w:szCs w:val="22"/>
          <w:u w:val="single"/>
          <w:lang w:eastAsia="cs-CZ"/>
        </w:rPr>
        <w:t>Svislé nosné konstrukce</w:t>
      </w:r>
      <w:r>
        <w:rPr>
          <w:rFonts w:cs="Arial"/>
          <w:color w:val="000000"/>
          <w:sz w:val="22"/>
          <w:szCs w:val="22"/>
          <w:lang w:eastAsia="cs-CZ"/>
        </w:rPr>
        <w:t xml:space="preserve"> jsou navrženy z cihel </w:t>
      </w:r>
      <w:proofErr w:type="spellStart"/>
      <w:r>
        <w:rPr>
          <w:rFonts w:cs="Arial"/>
          <w:color w:val="000000"/>
          <w:sz w:val="22"/>
          <w:szCs w:val="22"/>
          <w:lang w:eastAsia="cs-CZ"/>
        </w:rPr>
        <w:t>Porotherm</w:t>
      </w:r>
      <w:proofErr w:type="spellEnd"/>
      <w:r>
        <w:rPr>
          <w:rFonts w:cs="Arial"/>
          <w:color w:val="000000"/>
          <w:sz w:val="22"/>
          <w:szCs w:val="22"/>
          <w:lang w:eastAsia="cs-CZ"/>
        </w:rPr>
        <w:t xml:space="preserve">, </w:t>
      </w:r>
      <w:r w:rsidR="00A364C2">
        <w:rPr>
          <w:rFonts w:cs="Arial"/>
          <w:color w:val="000000"/>
          <w:sz w:val="22"/>
          <w:szCs w:val="22"/>
          <w:lang w:eastAsia="cs-CZ"/>
        </w:rPr>
        <w:t xml:space="preserve">obvodové konstrukce </w:t>
      </w:r>
      <w:proofErr w:type="spellStart"/>
      <w:r w:rsidR="00A364C2">
        <w:rPr>
          <w:rFonts w:cs="Arial"/>
          <w:color w:val="000000"/>
          <w:sz w:val="22"/>
          <w:szCs w:val="22"/>
          <w:lang w:eastAsia="cs-CZ"/>
        </w:rPr>
        <w:t>tl</w:t>
      </w:r>
      <w:proofErr w:type="spellEnd"/>
      <w:r w:rsidR="00A364C2">
        <w:rPr>
          <w:rFonts w:cs="Arial"/>
          <w:color w:val="000000"/>
          <w:sz w:val="22"/>
          <w:szCs w:val="22"/>
          <w:lang w:eastAsia="cs-CZ"/>
        </w:rPr>
        <w:t xml:space="preserve">. 440 mm, střední nosné zdivo </w:t>
      </w:r>
      <w:proofErr w:type="spellStart"/>
      <w:r w:rsidR="00A364C2">
        <w:rPr>
          <w:rFonts w:cs="Arial"/>
          <w:color w:val="000000"/>
          <w:sz w:val="22"/>
          <w:szCs w:val="22"/>
          <w:lang w:eastAsia="cs-CZ"/>
        </w:rPr>
        <w:t>tl</w:t>
      </w:r>
      <w:proofErr w:type="spellEnd"/>
      <w:r w:rsidR="00A364C2">
        <w:rPr>
          <w:rFonts w:cs="Arial"/>
          <w:color w:val="000000"/>
          <w:sz w:val="22"/>
          <w:szCs w:val="22"/>
          <w:lang w:eastAsia="cs-CZ"/>
        </w:rPr>
        <w:t xml:space="preserve">. 300 mm, resp. 250 mm. Vyznačené pilíře budou provedeny z plných cihel P 20 na cementovou maltu M 10.  </w:t>
      </w:r>
      <w:r>
        <w:rPr>
          <w:rFonts w:cs="Arial"/>
          <w:color w:val="000000"/>
          <w:sz w:val="22"/>
          <w:szCs w:val="22"/>
          <w:lang w:eastAsia="cs-CZ"/>
        </w:rPr>
        <w:t xml:space="preserve"> </w:t>
      </w:r>
    </w:p>
    <w:p w:rsidR="00A92083" w:rsidRDefault="00A364C2" w:rsidP="00A92083">
      <w:pPr>
        <w:spacing w:before="100" w:beforeAutospacing="1"/>
        <w:rPr>
          <w:rFonts w:cs="Arial"/>
          <w:color w:val="000000"/>
          <w:sz w:val="22"/>
          <w:szCs w:val="22"/>
          <w:lang w:eastAsia="cs-CZ"/>
        </w:rPr>
      </w:pPr>
      <w:r>
        <w:rPr>
          <w:rFonts w:cs="Arial"/>
          <w:i/>
          <w:color w:val="000000"/>
          <w:sz w:val="22"/>
          <w:szCs w:val="22"/>
          <w:u w:val="single"/>
          <w:lang w:eastAsia="cs-CZ"/>
        </w:rPr>
        <w:t>Vodorovné</w:t>
      </w:r>
      <w:r w:rsidRPr="00671D74">
        <w:rPr>
          <w:rFonts w:cs="Arial"/>
          <w:i/>
          <w:color w:val="000000"/>
          <w:sz w:val="22"/>
          <w:szCs w:val="22"/>
          <w:u w:val="single"/>
          <w:lang w:eastAsia="cs-CZ"/>
        </w:rPr>
        <w:t xml:space="preserve"> nosné konstrukce</w:t>
      </w:r>
      <w:r>
        <w:rPr>
          <w:rFonts w:cs="Arial"/>
          <w:i/>
          <w:color w:val="000000"/>
          <w:sz w:val="22"/>
          <w:szCs w:val="22"/>
          <w:u w:val="single"/>
          <w:lang w:eastAsia="cs-CZ"/>
        </w:rPr>
        <w:t>.</w:t>
      </w:r>
      <w:r>
        <w:rPr>
          <w:rFonts w:cs="Arial"/>
          <w:color w:val="000000"/>
          <w:sz w:val="22"/>
          <w:szCs w:val="22"/>
          <w:lang w:eastAsia="cs-CZ"/>
        </w:rPr>
        <w:t xml:space="preserve"> Nosnou konstrukci podhledů tvoří spodní pásy dřevěných příhradových vazníků nebo krokve tradičního krovu, na které je podhled zavěšen. Nadpraží otvorů do šířky 1800 mm budou tvořit překlady </w:t>
      </w:r>
      <w:proofErr w:type="spellStart"/>
      <w:r>
        <w:rPr>
          <w:rFonts w:cs="Arial"/>
          <w:color w:val="000000"/>
          <w:sz w:val="22"/>
          <w:szCs w:val="22"/>
          <w:lang w:eastAsia="cs-CZ"/>
        </w:rPr>
        <w:t>Porothem</w:t>
      </w:r>
      <w:proofErr w:type="spellEnd"/>
      <w:r>
        <w:rPr>
          <w:rFonts w:cs="Arial"/>
          <w:color w:val="000000"/>
          <w:sz w:val="22"/>
          <w:szCs w:val="22"/>
          <w:lang w:eastAsia="cs-CZ"/>
        </w:rPr>
        <w:t xml:space="preserve"> P 23,8, u širších otvorů ocelové válcované nosníky. Celá stavba bude vodorovně ztužena železobetonovými věnci. </w:t>
      </w:r>
    </w:p>
    <w:p w:rsidR="00A364C2" w:rsidRDefault="00A364C2" w:rsidP="00A92083">
      <w:pPr>
        <w:spacing w:before="100" w:beforeAutospacing="1"/>
        <w:rPr>
          <w:rFonts w:cs="Arial"/>
          <w:color w:val="000000"/>
          <w:sz w:val="22"/>
          <w:szCs w:val="22"/>
          <w:lang w:eastAsia="cs-CZ"/>
        </w:rPr>
      </w:pPr>
      <w:r>
        <w:rPr>
          <w:rFonts w:cs="Arial"/>
          <w:i/>
          <w:color w:val="000000"/>
          <w:sz w:val="22"/>
          <w:szCs w:val="22"/>
          <w:u w:val="single"/>
          <w:lang w:eastAsia="cs-CZ"/>
        </w:rPr>
        <w:t>Krov</w:t>
      </w:r>
      <w:r>
        <w:rPr>
          <w:rFonts w:cs="Arial"/>
          <w:color w:val="000000"/>
          <w:sz w:val="22"/>
          <w:szCs w:val="22"/>
          <w:lang w:eastAsia="cs-CZ"/>
        </w:rPr>
        <w:t xml:space="preserve"> objektu </w:t>
      </w:r>
      <w:r w:rsidR="00D05AF4">
        <w:rPr>
          <w:rFonts w:cs="Arial"/>
          <w:color w:val="000000"/>
          <w:sz w:val="22"/>
          <w:szCs w:val="22"/>
          <w:lang w:eastAsia="cs-CZ"/>
        </w:rPr>
        <w:t xml:space="preserve">bude převážně tvořen dřevěnými příhradovými vazníky. Ve středním traktu je navržen tradiční krov vaznicové soustavy. </w:t>
      </w:r>
    </w:p>
    <w:p w:rsidR="00D05AF4" w:rsidRDefault="00D05AF4" w:rsidP="00A92083">
      <w:pPr>
        <w:spacing w:before="100" w:beforeAutospacing="1"/>
        <w:rPr>
          <w:rFonts w:cs="Arial"/>
          <w:color w:val="000000"/>
          <w:sz w:val="22"/>
          <w:szCs w:val="22"/>
          <w:lang w:eastAsia="cs-CZ"/>
        </w:rPr>
      </w:pPr>
      <w:r>
        <w:rPr>
          <w:rFonts w:cs="Arial"/>
          <w:i/>
          <w:color w:val="000000"/>
          <w:sz w:val="22"/>
          <w:szCs w:val="22"/>
          <w:u w:val="single"/>
          <w:lang w:eastAsia="cs-CZ"/>
        </w:rPr>
        <w:t>Zastřešení</w:t>
      </w:r>
      <w:r>
        <w:rPr>
          <w:rFonts w:cs="Arial"/>
          <w:color w:val="000000"/>
          <w:sz w:val="22"/>
          <w:szCs w:val="22"/>
          <w:lang w:eastAsia="cs-CZ"/>
        </w:rPr>
        <w:t xml:space="preserve"> objektu tvoří sedlová střecha v kombinaci s valbovou střechou. N</w:t>
      </w:r>
      <w:r w:rsidR="00F50F86">
        <w:rPr>
          <w:rFonts w:cs="Arial"/>
          <w:color w:val="000000"/>
          <w:sz w:val="22"/>
          <w:szCs w:val="22"/>
          <w:lang w:eastAsia="cs-CZ"/>
        </w:rPr>
        <w:t xml:space="preserve">avržena je krytina </w:t>
      </w:r>
      <w:proofErr w:type="spellStart"/>
      <w:r w:rsidR="00F50F86">
        <w:rPr>
          <w:rFonts w:cs="Arial"/>
          <w:color w:val="000000"/>
          <w:sz w:val="22"/>
          <w:szCs w:val="22"/>
          <w:lang w:eastAsia="cs-CZ"/>
        </w:rPr>
        <w:t>Bramac</w:t>
      </w:r>
      <w:proofErr w:type="spellEnd"/>
      <w:r w:rsidR="00F50F86">
        <w:rPr>
          <w:rFonts w:cs="Arial"/>
          <w:color w:val="000000"/>
          <w:sz w:val="22"/>
          <w:szCs w:val="22"/>
          <w:lang w:eastAsia="cs-CZ"/>
        </w:rPr>
        <w:t xml:space="preserve">, </w:t>
      </w:r>
      <w:r>
        <w:rPr>
          <w:rFonts w:cs="Arial"/>
          <w:color w:val="000000"/>
          <w:sz w:val="22"/>
          <w:szCs w:val="22"/>
          <w:lang w:eastAsia="cs-CZ"/>
        </w:rPr>
        <w:t xml:space="preserve">barva </w:t>
      </w:r>
      <w:r w:rsidR="00F50F86">
        <w:rPr>
          <w:rFonts w:cs="Arial"/>
          <w:color w:val="000000"/>
          <w:sz w:val="22"/>
          <w:szCs w:val="22"/>
          <w:lang w:eastAsia="cs-CZ"/>
        </w:rPr>
        <w:t>červenohnědá</w:t>
      </w:r>
      <w:r w:rsidR="00E50AE0">
        <w:rPr>
          <w:rFonts w:cs="Arial"/>
          <w:color w:val="000000"/>
          <w:sz w:val="22"/>
          <w:szCs w:val="22"/>
          <w:lang w:eastAsia="cs-CZ"/>
        </w:rPr>
        <w:t>. Vzhledem ke spádu střech je</w:t>
      </w:r>
      <w:r>
        <w:rPr>
          <w:rFonts w:cs="Arial"/>
          <w:color w:val="000000"/>
          <w:sz w:val="22"/>
          <w:szCs w:val="22"/>
          <w:lang w:eastAsia="cs-CZ"/>
        </w:rPr>
        <w:t xml:space="preserve"> navržena vodotěsná izolace na bednění z asfaltového modifikovaného pásu bodově nataveného a na přesazích svařeného, pod </w:t>
      </w:r>
      <w:proofErr w:type="spellStart"/>
      <w:r>
        <w:rPr>
          <w:rFonts w:cs="Arial"/>
          <w:color w:val="000000"/>
          <w:sz w:val="22"/>
          <w:szCs w:val="22"/>
          <w:lang w:eastAsia="cs-CZ"/>
        </w:rPr>
        <w:t>kontralatěmi</w:t>
      </w:r>
      <w:proofErr w:type="spellEnd"/>
      <w:r>
        <w:rPr>
          <w:rFonts w:cs="Arial"/>
          <w:color w:val="000000"/>
          <w:sz w:val="22"/>
          <w:szCs w:val="22"/>
          <w:lang w:eastAsia="cs-CZ"/>
        </w:rPr>
        <w:t>.</w:t>
      </w:r>
    </w:p>
    <w:p w:rsidR="003F5E5A" w:rsidRDefault="003F5E5A" w:rsidP="00A92083">
      <w:pPr>
        <w:spacing w:before="100" w:beforeAutospacing="1"/>
        <w:rPr>
          <w:rFonts w:cs="Arial"/>
          <w:color w:val="000000"/>
          <w:sz w:val="22"/>
          <w:szCs w:val="22"/>
          <w:lang w:eastAsia="cs-CZ"/>
        </w:rPr>
      </w:pPr>
      <w:r>
        <w:rPr>
          <w:rFonts w:cs="Arial"/>
          <w:i/>
          <w:color w:val="000000"/>
          <w:sz w:val="22"/>
          <w:szCs w:val="22"/>
          <w:u w:val="single"/>
          <w:lang w:eastAsia="cs-CZ"/>
        </w:rPr>
        <w:t xml:space="preserve">Komínové </w:t>
      </w:r>
      <w:proofErr w:type="gramStart"/>
      <w:r>
        <w:rPr>
          <w:rFonts w:cs="Arial"/>
          <w:i/>
          <w:color w:val="000000"/>
          <w:sz w:val="22"/>
          <w:szCs w:val="22"/>
          <w:u w:val="single"/>
          <w:lang w:eastAsia="cs-CZ"/>
        </w:rPr>
        <w:t xml:space="preserve">těleso </w:t>
      </w:r>
      <w:r>
        <w:rPr>
          <w:rFonts w:cs="Arial"/>
          <w:color w:val="000000"/>
          <w:sz w:val="22"/>
          <w:szCs w:val="22"/>
          <w:lang w:eastAsia="cs-CZ"/>
        </w:rPr>
        <w:t xml:space="preserve"> je</w:t>
      </w:r>
      <w:proofErr w:type="gramEnd"/>
      <w:r>
        <w:rPr>
          <w:rFonts w:cs="Arial"/>
          <w:color w:val="000000"/>
          <w:sz w:val="22"/>
          <w:szCs w:val="22"/>
          <w:lang w:eastAsia="cs-CZ"/>
        </w:rPr>
        <w:t xml:space="preserve"> navrženo v systému BLK – KLASIC.</w:t>
      </w:r>
    </w:p>
    <w:p w:rsidR="003F5E5A" w:rsidRDefault="003F5E5A" w:rsidP="00A92083">
      <w:pPr>
        <w:spacing w:before="100" w:beforeAutospacing="1"/>
        <w:rPr>
          <w:rFonts w:cs="Arial"/>
          <w:color w:val="000000"/>
          <w:sz w:val="22"/>
          <w:szCs w:val="22"/>
          <w:lang w:eastAsia="cs-CZ"/>
        </w:rPr>
      </w:pPr>
      <w:r>
        <w:rPr>
          <w:rFonts w:cs="Arial"/>
          <w:i/>
          <w:color w:val="000000"/>
          <w:sz w:val="22"/>
          <w:szCs w:val="22"/>
          <w:u w:val="single"/>
          <w:lang w:eastAsia="cs-CZ"/>
        </w:rPr>
        <w:t xml:space="preserve">Vodotěsné izolace </w:t>
      </w:r>
      <w:r>
        <w:rPr>
          <w:rFonts w:cs="Arial"/>
          <w:color w:val="000000"/>
          <w:sz w:val="22"/>
          <w:szCs w:val="22"/>
          <w:lang w:eastAsia="cs-CZ"/>
        </w:rPr>
        <w:t xml:space="preserve">jsou navrženy z těžkých asfaltových pásů na penetrovaný podkladní beton. Doplněné o protiradonovou zábranu. </w:t>
      </w:r>
      <w:r w:rsidR="001063B9">
        <w:rPr>
          <w:rFonts w:cs="Arial"/>
          <w:color w:val="000000"/>
          <w:sz w:val="22"/>
          <w:szCs w:val="22"/>
          <w:lang w:eastAsia="cs-CZ"/>
        </w:rPr>
        <w:t>Příklad skladby vodotěsné izolace:</w:t>
      </w:r>
    </w:p>
    <w:p w:rsidR="001063B9" w:rsidRDefault="001063B9" w:rsidP="00A92083">
      <w:pPr>
        <w:spacing w:before="100" w:beforeAutospacing="1"/>
        <w:rPr>
          <w:rFonts w:cs="Arial"/>
          <w:color w:val="000000"/>
          <w:sz w:val="22"/>
          <w:szCs w:val="22"/>
          <w:lang w:eastAsia="cs-CZ"/>
        </w:rPr>
      </w:pPr>
      <w:r>
        <w:rPr>
          <w:rFonts w:cs="Arial"/>
          <w:color w:val="000000"/>
          <w:sz w:val="22"/>
          <w:szCs w:val="22"/>
          <w:lang w:eastAsia="cs-CZ"/>
        </w:rPr>
        <w:tab/>
        <w:t>- skladba podlahy</w:t>
      </w:r>
    </w:p>
    <w:p w:rsidR="001063B9" w:rsidRDefault="001063B9" w:rsidP="00A92083">
      <w:pPr>
        <w:spacing w:before="100" w:beforeAutospacing="1"/>
        <w:rPr>
          <w:rFonts w:cs="Arial"/>
          <w:color w:val="000000"/>
          <w:sz w:val="22"/>
          <w:szCs w:val="22"/>
          <w:lang w:eastAsia="cs-CZ"/>
        </w:rPr>
      </w:pPr>
      <w:r>
        <w:rPr>
          <w:rFonts w:cs="Arial"/>
          <w:color w:val="000000"/>
          <w:sz w:val="22"/>
          <w:szCs w:val="22"/>
          <w:lang w:eastAsia="cs-CZ"/>
        </w:rPr>
        <w:tab/>
        <w:t>- lepenka A330H</w:t>
      </w:r>
    </w:p>
    <w:p w:rsidR="001063B9" w:rsidRDefault="001063B9" w:rsidP="00A92083">
      <w:pPr>
        <w:spacing w:before="100" w:beforeAutospacing="1"/>
        <w:rPr>
          <w:rFonts w:cs="Arial"/>
          <w:color w:val="000000"/>
          <w:sz w:val="22"/>
          <w:szCs w:val="22"/>
          <w:lang w:eastAsia="cs-CZ"/>
        </w:rPr>
      </w:pPr>
      <w:r>
        <w:rPr>
          <w:rFonts w:cs="Arial"/>
          <w:color w:val="000000"/>
          <w:sz w:val="22"/>
          <w:szCs w:val="22"/>
          <w:lang w:eastAsia="cs-CZ"/>
        </w:rPr>
        <w:tab/>
        <w:t>- asfaltový pás např. PARAELAST AL + V S40</w:t>
      </w:r>
    </w:p>
    <w:p w:rsidR="001063B9" w:rsidRDefault="001063B9" w:rsidP="00A92083">
      <w:pPr>
        <w:spacing w:before="100" w:beforeAutospacing="1"/>
        <w:rPr>
          <w:rFonts w:cs="Arial"/>
          <w:color w:val="000000"/>
          <w:sz w:val="22"/>
          <w:szCs w:val="22"/>
          <w:lang w:eastAsia="cs-CZ"/>
        </w:rPr>
      </w:pPr>
      <w:r>
        <w:rPr>
          <w:rFonts w:cs="Arial"/>
          <w:color w:val="000000"/>
          <w:sz w:val="22"/>
          <w:szCs w:val="22"/>
          <w:lang w:eastAsia="cs-CZ"/>
        </w:rPr>
        <w:tab/>
        <w:t xml:space="preserve">- asfaltový pás SKLODEK 40 </w:t>
      </w:r>
      <w:proofErr w:type="spellStart"/>
      <w:r>
        <w:rPr>
          <w:rFonts w:cs="Arial"/>
          <w:color w:val="000000"/>
          <w:sz w:val="22"/>
          <w:szCs w:val="22"/>
          <w:lang w:eastAsia="cs-CZ"/>
        </w:rPr>
        <w:t>special</w:t>
      </w:r>
      <w:proofErr w:type="spellEnd"/>
      <w:r>
        <w:rPr>
          <w:rFonts w:cs="Arial"/>
          <w:color w:val="000000"/>
          <w:sz w:val="22"/>
          <w:szCs w:val="22"/>
          <w:lang w:eastAsia="cs-CZ"/>
        </w:rPr>
        <w:t xml:space="preserve"> </w:t>
      </w:r>
      <w:proofErr w:type="spellStart"/>
      <w:r>
        <w:rPr>
          <w:rFonts w:cs="Arial"/>
          <w:color w:val="000000"/>
          <w:sz w:val="22"/>
          <w:szCs w:val="22"/>
          <w:lang w:eastAsia="cs-CZ"/>
        </w:rPr>
        <w:t>mineral</w:t>
      </w:r>
      <w:proofErr w:type="spellEnd"/>
      <w:r>
        <w:rPr>
          <w:rFonts w:cs="Arial"/>
          <w:color w:val="000000"/>
          <w:sz w:val="22"/>
          <w:szCs w:val="22"/>
          <w:lang w:eastAsia="cs-CZ"/>
        </w:rPr>
        <w:t xml:space="preserve"> celoplošně natavený</w:t>
      </w:r>
    </w:p>
    <w:p w:rsidR="001063B9" w:rsidRDefault="001063B9" w:rsidP="00A92083">
      <w:pPr>
        <w:spacing w:before="100" w:beforeAutospacing="1"/>
        <w:rPr>
          <w:rFonts w:cs="Arial"/>
          <w:color w:val="000000"/>
          <w:sz w:val="22"/>
          <w:szCs w:val="22"/>
          <w:lang w:eastAsia="cs-CZ"/>
        </w:rPr>
      </w:pPr>
      <w:r>
        <w:rPr>
          <w:rFonts w:cs="Arial"/>
          <w:color w:val="000000"/>
          <w:sz w:val="22"/>
          <w:szCs w:val="22"/>
          <w:lang w:eastAsia="cs-CZ"/>
        </w:rPr>
        <w:tab/>
        <w:t>- ALP asfaltový penetrační nátěr</w:t>
      </w:r>
    </w:p>
    <w:p w:rsidR="001063B9" w:rsidRDefault="001063B9" w:rsidP="00A92083">
      <w:pPr>
        <w:spacing w:before="100" w:beforeAutospacing="1"/>
        <w:rPr>
          <w:rFonts w:cs="Arial"/>
          <w:color w:val="000000"/>
          <w:sz w:val="22"/>
          <w:szCs w:val="22"/>
          <w:lang w:eastAsia="cs-CZ"/>
        </w:rPr>
      </w:pPr>
      <w:r>
        <w:rPr>
          <w:rFonts w:cs="Arial"/>
          <w:color w:val="000000"/>
          <w:sz w:val="22"/>
          <w:szCs w:val="22"/>
          <w:lang w:eastAsia="cs-CZ"/>
        </w:rPr>
        <w:tab/>
        <w:t>- podkladní beton</w:t>
      </w:r>
    </w:p>
    <w:p w:rsidR="00AE6CFF" w:rsidRDefault="00AE6CFF" w:rsidP="00A92083">
      <w:pPr>
        <w:spacing w:before="100" w:beforeAutospacing="1"/>
        <w:rPr>
          <w:rFonts w:cs="Arial"/>
          <w:color w:val="000000"/>
          <w:sz w:val="22"/>
          <w:szCs w:val="22"/>
          <w:lang w:eastAsia="cs-CZ"/>
        </w:rPr>
      </w:pPr>
      <w:r>
        <w:rPr>
          <w:rFonts w:cs="Arial"/>
          <w:i/>
          <w:color w:val="000000"/>
          <w:sz w:val="22"/>
          <w:szCs w:val="22"/>
          <w:u w:val="single"/>
          <w:lang w:eastAsia="cs-CZ"/>
        </w:rPr>
        <w:t>Tepelné izolace</w:t>
      </w:r>
      <w:r>
        <w:rPr>
          <w:rFonts w:cs="Arial"/>
          <w:color w:val="000000"/>
          <w:sz w:val="22"/>
          <w:szCs w:val="22"/>
          <w:lang w:eastAsia="cs-CZ"/>
        </w:rPr>
        <w:t xml:space="preserve"> podlahová konstrukce zateplena polystyrénem EPS 100 </w:t>
      </w:r>
      <w:proofErr w:type="spellStart"/>
      <w:r>
        <w:rPr>
          <w:rFonts w:cs="Arial"/>
          <w:color w:val="000000"/>
          <w:sz w:val="22"/>
          <w:szCs w:val="22"/>
          <w:lang w:eastAsia="cs-CZ"/>
        </w:rPr>
        <w:t>tl</w:t>
      </w:r>
      <w:proofErr w:type="spellEnd"/>
      <w:r>
        <w:rPr>
          <w:rFonts w:cs="Arial"/>
          <w:color w:val="000000"/>
          <w:sz w:val="22"/>
          <w:szCs w:val="22"/>
          <w:lang w:eastAsia="cs-CZ"/>
        </w:rPr>
        <w:t xml:space="preserve">. 80 mm. Podhledové konstrukce zatepleny minerální rohoží </w:t>
      </w:r>
      <w:proofErr w:type="spellStart"/>
      <w:r>
        <w:rPr>
          <w:rFonts w:cs="Arial"/>
          <w:color w:val="000000"/>
          <w:sz w:val="22"/>
          <w:szCs w:val="22"/>
          <w:lang w:eastAsia="cs-CZ"/>
        </w:rPr>
        <w:t>tl</w:t>
      </w:r>
      <w:proofErr w:type="spellEnd"/>
      <w:r>
        <w:rPr>
          <w:rFonts w:cs="Arial"/>
          <w:color w:val="000000"/>
          <w:sz w:val="22"/>
          <w:szCs w:val="22"/>
          <w:lang w:eastAsia="cs-CZ"/>
        </w:rPr>
        <w:t xml:space="preserve">. 200 (180) mm. Svislé zdivo shromažďovací místnosti na úrovni podkroví zatepleno systémem </w:t>
      </w:r>
      <w:proofErr w:type="spellStart"/>
      <w:r>
        <w:rPr>
          <w:rFonts w:cs="Arial"/>
          <w:color w:val="000000"/>
          <w:sz w:val="22"/>
          <w:szCs w:val="22"/>
          <w:lang w:eastAsia="cs-CZ"/>
        </w:rPr>
        <w:t>Hasittherm</w:t>
      </w:r>
      <w:proofErr w:type="spellEnd"/>
      <w:r>
        <w:rPr>
          <w:rFonts w:cs="Arial"/>
          <w:color w:val="000000"/>
          <w:sz w:val="22"/>
          <w:szCs w:val="22"/>
          <w:lang w:eastAsia="cs-CZ"/>
        </w:rPr>
        <w:t xml:space="preserve"> POL </w:t>
      </w:r>
      <w:proofErr w:type="spellStart"/>
      <w:r>
        <w:rPr>
          <w:rFonts w:cs="Arial"/>
          <w:color w:val="000000"/>
          <w:sz w:val="22"/>
          <w:szCs w:val="22"/>
          <w:lang w:eastAsia="cs-CZ"/>
        </w:rPr>
        <w:t>tl</w:t>
      </w:r>
      <w:proofErr w:type="spellEnd"/>
      <w:r>
        <w:rPr>
          <w:rFonts w:cs="Arial"/>
          <w:color w:val="000000"/>
          <w:sz w:val="22"/>
          <w:szCs w:val="22"/>
          <w:lang w:eastAsia="cs-CZ"/>
        </w:rPr>
        <w:t>. Izolantu 200 mm.</w:t>
      </w:r>
    </w:p>
    <w:p w:rsidR="00AE6CFF" w:rsidRDefault="00AE6CFF" w:rsidP="00A92083">
      <w:pPr>
        <w:spacing w:before="100" w:beforeAutospacing="1"/>
        <w:rPr>
          <w:rFonts w:cs="Arial"/>
          <w:color w:val="000000"/>
          <w:sz w:val="22"/>
          <w:szCs w:val="22"/>
          <w:lang w:eastAsia="cs-CZ"/>
        </w:rPr>
      </w:pPr>
      <w:r>
        <w:rPr>
          <w:rFonts w:cs="Arial"/>
          <w:i/>
          <w:color w:val="000000"/>
          <w:sz w:val="22"/>
          <w:szCs w:val="22"/>
          <w:u w:val="single"/>
          <w:lang w:eastAsia="cs-CZ"/>
        </w:rPr>
        <w:t>Výplně otvorů</w:t>
      </w:r>
      <w:r>
        <w:rPr>
          <w:rFonts w:cs="Arial"/>
          <w:color w:val="000000"/>
          <w:sz w:val="22"/>
          <w:szCs w:val="22"/>
          <w:lang w:eastAsia="cs-CZ"/>
        </w:rPr>
        <w:t xml:space="preserve"> budou řešeny následovně. Vnitřní dveře dýhované do </w:t>
      </w:r>
      <w:proofErr w:type="spellStart"/>
      <w:r>
        <w:rPr>
          <w:rFonts w:cs="Arial"/>
          <w:color w:val="000000"/>
          <w:sz w:val="22"/>
          <w:szCs w:val="22"/>
          <w:lang w:eastAsia="cs-CZ"/>
        </w:rPr>
        <w:t>obložkových</w:t>
      </w:r>
      <w:proofErr w:type="spellEnd"/>
      <w:r>
        <w:rPr>
          <w:rFonts w:cs="Arial"/>
          <w:color w:val="000000"/>
          <w:sz w:val="22"/>
          <w:szCs w:val="22"/>
          <w:lang w:eastAsia="cs-CZ"/>
        </w:rPr>
        <w:t xml:space="preserve"> zárubní, vnější dveře a okna plastová s izolačním dvojsklem (alt. </w:t>
      </w:r>
      <w:r w:rsidR="00C50D8E">
        <w:rPr>
          <w:rFonts w:cs="Arial"/>
          <w:color w:val="000000"/>
          <w:sz w:val="22"/>
          <w:szCs w:val="22"/>
          <w:lang w:eastAsia="cs-CZ"/>
        </w:rPr>
        <w:t>t</w:t>
      </w:r>
      <w:r>
        <w:rPr>
          <w:rFonts w:cs="Arial"/>
          <w:color w:val="000000"/>
          <w:sz w:val="22"/>
          <w:szCs w:val="22"/>
          <w:lang w:eastAsia="cs-CZ"/>
        </w:rPr>
        <w:t xml:space="preserve">rojsklem) – vnější strana světlý dub, vnitřní strana bílá. U celoprosklených dveří je navrženo bezpečnostní sklo </w:t>
      </w:r>
      <w:proofErr w:type="spellStart"/>
      <w:r>
        <w:rPr>
          <w:rFonts w:cs="Arial"/>
          <w:color w:val="000000"/>
          <w:sz w:val="22"/>
          <w:szCs w:val="22"/>
          <w:lang w:eastAsia="cs-CZ"/>
        </w:rPr>
        <w:t>Conex</w:t>
      </w:r>
      <w:proofErr w:type="spellEnd"/>
      <w:r>
        <w:rPr>
          <w:rFonts w:cs="Arial"/>
          <w:color w:val="000000"/>
          <w:sz w:val="22"/>
          <w:szCs w:val="22"/>
          <w:lang w:eastAsia="cs-CZ"/>
        </w:rPr>
        <w:t xml:space="preserve">. Střešní okna budou navržena v systému </w:t>
      </w:r>
      <w:proofErr w:type="spellStart"/>
      <w:r>
        <w:rPr>
          <w:rFonts w:cs="Arial"/>
          <w:color w:val="000000"/>
          <w:sz w:val="22"/>
          <w:szCs w:val="22"/>
          <w:lang w:eastAsia="cs-CZ"/>
        </w:rPr>
        <w:t>Velux</w:t>
      </w:r>
      <w:proofErr w:type="spellEnd"/>
      <w:r>
        <w:rPr>
          <w:rFonts w:cs="Arial"/>
          <w:color w:val="000000"/>
          <w:sz w:val="22"/>
          <w:szCs w:val="22"/>
          <w:lang w:eastAsia="cs-CZ"/>
        </w:rPr>
        <w:t xml:space="preserve"> – elektricky ovládaná okna GGL INTEGRA – M10 včetně dešťového senzoru. Možno doplnit o elektricky ovládané předokenní rolety. </w:t>
      </w:r>
    </w:p>
    <w:p w:rsidR="00396290" w:rsidRDefault="00396290" w:rsidP="00A92083">
      <w:pPr>
        <w:spacing w:before="100" w:beforeAutospacing="1"/>
        <w:rPr>
          <w:rFonts w:cs="Arial"/>
          <w:color w:val="000000"/>
          <w:sz w:val="22"/>
          <w:szCs w:val="22"/>
          <w:lang w:eastAsia="cs-CZ"/>
        </w:rPr>
      </w:pPr>
      <w:r>
        <w:rPr>
          <w:rFonts w:cs="Arial"/>
          <w:i/>
          <w:color w:val="000000"/>
          <w:sz w:val="22"/>
          <w:szCs w:val="22"/>
          <w:u w:val="single"/>
          <w:lang w:eastAsia="cs-CZ"/>
        </w:rPr>
        <w:t>Podlahové konstrukce</w:t>
      </w:r>
      <w:r>
        <w:rPr>
          <w:rFonts w:cs="Arial"/>
          <w:color w:val="000000"/>
          <w:sz w:val="22"/>
          <w:szCs w:val="22"/>
          <w:lang w:eastAsia="cs-CZ"/>
        </w:rPr>
        <w:t xml:space="preserve"> vnitřní bude tvořit převážně keramická dlažba. Přední nástupní plochy včetně rampy a schodišť provedeny betonové mrazuvzdorné protiskluzné dlažby. </w:t>
      </w:r>
    </w:p>
    <w:p w:rsidR="00396290" w:rsidRDefault="00396290" w:rsidP="00A92083">
      <w:pPr>
        <w:spacing w:before="100" w:beforeAutospacing="1"/>
        <w:rPr>
          <w:rFonts w:cs="Arial"/>
          <w:color w:val="000000"/>
          <w:sz w:val="22"/>
          <w:szCs w:val="22"/>
          <w:lang w:eastAsia="cs-CZ"/>
        </w:rPr>
      </w:pPr>
      <w:r>
        <w:rPr>
          <w:rFonts w:cs="Arial"/>
          <w:i/>
          <w:color w:val="000000"/>
          <w:sz w:val="22"/>
          <w:szCs w:val="22"/>
          <w:u w:val="single"/>
          <w:lang w:eastAsia="cs-CZ"/>
        </w:rPr>
        <w:t>Konstrukce klempířské</w:t>
      </w:r>
      <w:r>
        <w:rPr>
          <w:rFonts w:cs="Arial"/>
          <w:color w:val="000000"/>
          <w:sz w:val="22"/>
          <w:szCs w:val="22"/>
          <w:lang w:eastAsia="cs-CZ"/>
        </w:rPr>
        <w:t xml:space="preserve"> veškeré klempířské prvky fasády a střechy včetně okapů a svodů budou z měděného plechu. </w:t>
      </w:r>
    </w:p>
    <w:p w:rsidR="00396290" w:rsidRDefault="00396290" w:rsidP="00A92083">
      <w:pPr>
        <w:spacing w:before="100" w:beforeAutospacing="1"/>
        <w:rPr>
          <w:rFonts w:cs="Arial"/>
          <w:color w:val="000000"/>
          <w:sz w:val="22"/>
          <w:szCs w:val="22"/>
          <w:lang w:eastAsia="cs-CZ"/>
        </w:rPr>
      </w:pPr>
      <w:r>
        <w:rPr>
          <w:rFonts w:cs="Arial"/>
          <w:i/>
          <w:color w:val="000000"/>
          <w:sz w:val="22"/>
          <w:szCs w:val="22"/>
          <w:u w:val="single"/>
          <w:lang w:eastAsia="cs-CZ"/>
        </w:rPr>
        <w:t>Úpravy povrchů vnitřní</w:t>
      </w:r>
      <w:r>
        <w:rPr>
          <w:rFonts w:cs="Arial"/>
          <w:color w:val="000000"/>
          <w:sz w:val="22"/>
          <w:szCs w:val="22"/>
          <w:lang w:eastAsia="cs-CZ"/>
        </w:rPr>
        <w:t xml:space="preserve"> – vnitřní omítky budou vápenocementové, štukové. V prostorech WC, lázní, úklidových komor a za kuchyňskými linkami budou </w:t>
      </w:r>
      <w:r w:rsidR="00491512">
        <w:rPr>
          <w:rFonts w:cs="Arial"/>
          <w:color w:val="000000"/>
          <w:sz w:val="22"/>
          <w:szCs w:val="22"/>
          <w:lang w:eastAsia="cs-CZ"/>
        </w:rPr>
        <w:t xml:space="preserve">provedeny keramické obklady do předepsané výšky. </w:t>
      </w:r>
      <w:r>
        <w:rPr>
          <w:rFonts w:cs="Arial"/>
          <w:color w:val="000000"/>
          <w:sz w:val="22"/>
          <w:szCs w:val="22"/>
          <w:lang w:eastAsia="cs-CZ"/>
        </w:rPr>
        <w:t xml:space="preserve"> </w:t>
      </w:r>
    </w:p>
    <w:p w:rsidR="00491512" w:rsidRDefault="00491512" w:rsidP="00A92083">
      <w:pPr>
        <w:spacing w:before="100" w:beforeAutospacing="1"/>
        <w:rPr>
          <w:rFonts w:cs="Arial"/>
          <w:color w:val="000000"/>
          <w:sz w:val="22"/>
          <w:szCs w:val="22"/>
          <w:lang w:eastAsia="cs-CZ"/>
        </w:rPr>
      </w:pPr>
      <w:r>
        <w:rPr>
          <w:rFonts w:cs="Arial"/>
          <w:i/>
          <w:color w:val="000000"/>
          <w:sz w:val="22"/>
          <w:szCs w:val="22"/>
          <w:u w:val="single"/>
          <w:lang w:eastAsia="cs-CZ"/>
        </w:rPr>
        <w:t>Úpravy povrchů vnější</w:t>
      </w:r>
      <w:r>
        <w:rPr>
          <w:rFonts w:cs="Arial"/>
          <w:color w:val="000000"/>
          <w:sz w:val="22"/>
          <w:szCs w:val="22"/>
          <w:lang w:eastAsia="cs-CZ"/>
        </w:rPr>
        <w:t xml:space="preserve"> – vnější omítky navrženy s probarveným štukem zrnitosti 2 mm ve dvou odstínech smetanové barvy. Vyznačené plochy a sokl budou opatřeny obkladem z TERCA pásků. ¨</w:t>
      </w:r>
    </w:p>
    <w:p w:rsidR="00491512" w:rsidRDefault="00491512" w:rsidP="00A92083">
      <w:pPr>
        <w:spacing w:before="100" w:beforeAutospacing="1"/>
        <w:rPr>
          <w:rFonts w:cs="Arial"/>
          <w:color w:val="000000"/>
          <w:sz w:val="22"/>
          <w:szCs w:val="22"/>
          <w:lang w:eastAsia="cs-CZ"/>
        </w:rPr>
      </w:pPr>
    </w:p>
    <w:p w:rsidR="00491512" w:rsidRDefault="00491512" w:rsidP="00A92083">
      <w:pPr>
        <w:spacing w:before="100" w:beforeAutospacing="1"/>
        <w:rPr>
          <w:rFonts w:cs="Arial"/>
          <w:color w:val="000000"/>
          <w:sz w:val="22"/>
          <w:szCs w:val="22"/>
          <w:lang w:eastAsia="cs-CZ"/>
        </w:rPr>
      </w:pPr>
    </w:p>
    <w:p w:rsidR="00491512" w:rsidRPr="00491512" w:rsidRDefault="00491512" w:rsidP="00491512">
      <w:pPr>
        <w:spacing w:after="120"/>
        <w:rPr>
          <w:rStyle w:val="defaultipr"/>
          <w:rFonts w:cs="Arial"/>
          <w:b/>
          <w:bCs/>
          <w:sz w:val="22"/>
          <w:szCs w:val="22"/>
        </w:rPr>
      </w:pPr>
      <w:r>
        <w:rPr>
          <w:rFonts w:cs="Arial"/>
          <w:b/>
          <w:bCs/>
          <w:sz w:val="22"/>
          <w:szCs w:val="22"/>
        </w:rPr>
        <w:t>3.2</w:t>
      </w:r>
      <w:r>
        <w:rPr>
          <w:rFonts w:cs="Arial"/>
          <w:b/>
          <w:bCs/>
          <w:sz w:val="22"/>
          <w:szCs w:val="22"/>
        </w:rPr>
        <w:tab/>
        <w:t>Technická vybavení</w:t>
      </w:r>
    </w:p>
    <w:p w:rsidR="00E438DD" w:rsidRDefault="0030606A" w:rsidP="00491512">
      <w:pPr>
        <w:spacing w:before="100" w:beforeAutospacing="1"/>
        <w:rPr>
          <w:rFonts w:cs="Arial"/>
          <w:color w:val="000000"/>
          <w:sz w:val="22"/>
          <w:szCs w:val="22"/>
          <w:lang w:eastAsia="cs-CZ"/>
        </w:rPr>
      </w:pPr>
      <w:r>
        <w:rPr>
          <w:rFonts w:cs="Arial"/>
          <w:i/>
          <w:color w:val="000000"/>
          <w:sz w:val="22"/>
          <w:szCs w:val="22"/>
          <w:u w:val="single"/>
          <w:lang w:eastAsia="cs-CZ"/>
        </w:rPr>
        <w:t>a) Vytápění</w:t>
      </w:r>
      <w:r w:rsidR="00491512">
        <w:rPr>
          <w:rFonts w:cs="Arial"/>
          <w:i/>
          <w:color w:val="000000"/>
          <w:sz w:val="22"/>
          <w:szCs w:val="22"/>
          <w:u w:val="single"/>
          <w:lang w:eastAsia="cs-CZ"/>
        </w:rPr>
        <w:t xml:space="preserve"> </w:t>
      </w:r>
      <w:r w:rsidR="00491512">
        <w:rPr>
          <w:rFonts w:cs="Arial"/>
          <w:color w:val="000000"/>
          <w:sz w:val="22"/>
          <w:szCs w:val="22"/>
          <w:lang w:eastAsia="cs-CZ"/>
        </w:rPr>
        <w:t xml:space="preserve"> </w:t>
      </w:r>
    </w:p>
    <w:p w:rsidR="00491512" w:rsidRDefault="0030606A" w:rsidP="00491512">
      <w:pPr>
        <w:spacing w:before="100" w:beforeAutospacing="1"/>
        <w:rPr>
          <w:rFonts w:cs="Arial"/>
          <w:color w:val="000000"/>
          <w:sz w:val="22"/>
          <w:szCs w:val="22"/>
          <w:lang w:eastAsia="cs-CZ"/>
        </w:rPr>
      </w:pPr>
      <w:r>
        <w:rPr>
          <w:rFonts w:cs="Arial"/>
          <w:color w:val="000000"/>
          <w:sz w:val="22"/>
          <w:szCs w:val="22"/>
          <w:lang w:eastAsia="cs-CZ"/>
        </w:rPr>
        <w:t xml:space="preserve">vytápění objektu bude ústřední. Zdrojem tepla bude elektrokotel doplněný o tepelné čerpadlo systému voda – voda. </w:t>
      </w:r>
    </w:p>
    <w:p w:rsidR="0030606A" w:rsidRDefault="0030606A" w:rsidP="00491512">
      <w:pPr>
        <w:spacing w:before="100" w:beforeAutospacing="1"/>
        <w:rPr>
          <w:rFonts w:cs="Arial"/>
          <w:color w:val="000000"/>
          <w:sz w:val="22"/>
          <w:szCs w:val="22"/>
          <w:lang w:eastAsia="cs-CZ"/>
        </w:rPr>
      </w:pPr>
      <w:r>
        <w:rPr>
          <w:rFonts w:cs="Arial"/>
          <w:color w:val="000000"/>
          <w:sz w:val="22"/>
          <w:szCs w:val="22"/>
          <w:lang w:eastAsia="cs-CZ"/>
        </w:rPr>
        <w:t>Tepelná bilance:</w:t>
      </w:r>
      <w:r>
        <w:rPr>
          <w:rFonts w:cs="Arial"/>
          <w:color w:val="000000"/>
          <w:sz w:val="22"/>
          <w:szCs w:val="22"/>
          <w:lang w:eastAsia="cs-CZ"/>
        </w:rPr>
        <w:tab/>
        <w:t>cca 35 kW</w:t>
      </w:r>
    </w:p>
    <w:p w:rsidR="00E60913" w:rsidRDefault="00E60913" w:rsidP="00E60913">
      <w:pPr>
        <w:spacing w:before="100" w:beforeAutospacing="1"/>
        <w:rPr>
          <w:rFonts w:cs="Arial"/>
          <w:i/>
          <w:color w:val="000000"/>
          <w:sz w:val="22"/>
          <w:szCs w:val="22"/>
          <w:u w:val="single"/>
          <w:lang w:eastAsia="cs-CZ"/>
        </w:rPr>
      </w:pPr>
      <w:r>
        <w:rPr>
          <w:rFonts w:cs="Arial"/>
          <w:i/>
          <w:color w:val="000000"/>
          <w:sz w:val="22"/>
          <w:szCs w:val="22"/>
          <w:u w:val="single"/>
          <w:lang w:eastAsia="cs-CZ"/>
        </w:rPr>
        <w:t xml:space="preserve">b) Zásobování el. </w:t>
      </w:r>
      <w:r w:rsidR="00D25D87">
        <w:rPr>
          <w:rFonts w:cs="Arial"/>
          <w:i/>
          <w:color w:val="000000"/>
          <w:sz w:val="22"/>
          <w:szCs w:val="22"/>
          <w:u w:val="single"/>
          <w:lang w:eastAsia="cs-CZ"/>
        </w:rPr>
        <w:t>energií</w:t>
      </w:r>
    </w:p>
    <w:p w:rsidR="00E60913" w:rsidRDefault="00E60913" w:rsidP="00E60913">
      <w:pPr>
        <w:spacing w:before="100" w:beforeAutospacing="1"/>
        <w:rPr>
          <w:rFonts w:cs="Arial"/>
          <w:color w:val="000000"/>
          <w:sz w:val="22"/>
          <w:szCs w:val="22"/>
          <w:lang w:eastAsia="cs-CZ"/>
        </w:rPr>
      </w:pPr>
      <w:r>
        <w:rPr>
          <w:rFonts w:cs="Arial"/>
          <w:color w:val="000000"/>
          <w:sz w:val="22"/>
          <w:szCs w:val="22"/>
          <w:lang w:eastAsia="cs-CZ"/>
        </w:rPr>
        <w:t>Objekt bude napojen novou podzemní kabelovou přípojkou z elektroměrového pilíře umístěného na hranici pozemku u OP vzdušného vedení NN. Podrobnosti po projednání se ŽČE.</w:t>
      </w:r>
    </w:p>
    <w:p w:rsidR="00E60913" w:rsidRDefault="00E60913" w:rsidP="00E60913">
      <w:pPr>
        <w:spacing w:before="100" w:beforeAutospacing="1"/>
        <w:rPr>
          <w:rFonts w:cs="Arial"/>
          <w:i/>
          <w:color w:val="000000"/>
          <w:sz w:val="22"/>
          <w:szCs w:val="22"/>
          <w:u w:val="single"/>
          <w:lang w:eastAsia="cs-CZ"/>
        </w:rPr>
      </w:pPr>
      <w:r>
        <w:rPr>
          <w:rFonts w:cs="Arial"/>
          <w:i/>
          <w:color w:val="000000"/>
          <w:sz w:val="22"/>
          <w:szCs w:val="22"/>
          <w:u w:val="single"/>
          <w:lang w:eastAsia="cs-CZ"/>
        </w:rPr>
        <w:t>c) Zásobování vodou</w:t>
      </w:r>
    </w:p>
    <w:p w:rsidR="00E60913" w:rsidRDefault="00E60913" w:rsidP="00E60913">
      <w:pPr>
        <w:spacing w:before="100" w:beforeAutospacing="1"/>
        <w:rPr>
          <w:rFonts w:cs="Arial"/>
          <w:color w:val="000000"/>
          <w:sz w:val="22"/>
          <w:szCs w:val="22"/>
          <w:lang w:eastAsia="cs-CZ"/>
        </w:rPr>
      </w:pPr>
      <w:r>
        <w:rPr>
          <w:rFonts w:cs="Arial"/>
          <w:color w:val="000000"/>
          <w:sz w:val="22"/>
          <w:szCs w:val="22"/>
          <w:lang w:eastAsia="cs-CZ"/>
        </w:rPr>
        <w:t xml:space="preserve">objekt bude zásobován novou vodovodní přípojkou z nedalekého vodojemu. Příprava TUV řešena centrálně v technické místnosti. </w:t>
      </w:r>
    </w:p>
    <w:p w:rsidR="00E60913" w:rsidRDefault="00E60913" w:rsidP="00E60913">
      <w:pPr>
        <w:spacing w:before="100" w:beforeAutospacing="1"/>
        <w:rPr>
          <w:rFonts w:cs="Arial"/>
          <w:i/>
          <w:color w:val="000000"/>
          <w:sz w:val="22"/>
          <w:szCs w:val="22"/>
          <w:u w:val="single"/>
          <w:lang w:eastAsia="cs-CZ"/>
        </w:rPr>
      </w:pPr>
      <w:r>
        <w:rPr>
          <w:rFonts w:cs="Arial"/>
          <w:i/>
          <w:color w:val="000000"/>
          <w:sz w:val="22"/>
          <w:szCs w:val="22"/>
          <w:u w:val="single"/>
          <w:lang w:eastAsia="cs-CZ"/>
        </w:rPr>
        <w:t>d)Kanalizace</w:t>
      </w:r>
    </w:p>
    <w:p w:rsidR="00D33F4C" w:rsidRDefault="00E60913" w:rsidP="00E60913">
      <w:pPr>
        <w:spacing w:before="100" w:beforeAutospacing="1"/>
        <w:rPr>
          <w:rFonts w:cs="Arial"/>
          <w:color w:val="000000"/>
          <w:sz w:val="22"/>
          <w:szCs w:val="22"/>
          <w:lang w:eastAsia="cs-CZ"/>
        </w:rPr>
      </w:pPr>
      <w:r>
        <w:rPr>
          <w:rFonts w:cs="Arial"/>
          <w:color w:val="000000"/>
          <w:sz w:val="22"/>
          <w:szCs w:val="22"/>
          <w:lang w:eastAsia="cs-CZ"/>
        </w:rPr>
        <w:t>kanalizace je řešena oddílná. Splaškové vody budou svedeny do stávající šachty Š obecního kanalizačního řadu s centrální ČOV. Dešťové vody ze střech budou svedeny do</w:t>
      </w:r>
      <w:r w:rsidR="00FE06FD">
        <w:rPr>
          <w:rFonts w:cs="Arial"/>
          <w:color w:val="000000"/>
          <w:sz w:val="22"/>
          <w:szCs w:val="22"/>
          <w:lang w:eastAsia="cs-CZ"/>
        </w:rPr>
        <w:t xml:space="preserve"> stávající</w:t>
      </w:r>
      <w:r>
        <w:rPr>
          <w:rFonts w:cs="Arial"/>
          <w:color w:val="000000"/>
          <w:sz w:val="22"/>
          <w:szCs w:val="22"/>
          <w:lang w:eastAsia="cs-CZ"/>
        </w:rPr>
        <w:t xml:space="preserve"> akumulační nádrže s přepadem do dešťové kanalizace ze zpevněných ploch, která je svedena do stávající nádrže.</w:t>
      </w:r>
      <w:r w:rsidR="00D33F4C">
        <w:rPr>
          <w:rFonts w:cs="Arial"/>
          <w:color w:val="000000"/>
          <w:sz w:val="22"/>
          <w:szCs w:val="22"/>
          <w:lang w:eastAsia="cs-CZ"/>
        </w:rPr>
        <w:t xml:space="preserve"> Objem dešťových vod je </w:t>
      </w:r>
      <w:proofErr w:type="spellStart"/>
      <w:r w:rsidR="00D33F4C">
        <w:rPr>
          <w:rFonts w:cs="Arial"/>
          <w:color w:val="000000"/>
          <w:sz w:val="22"/>
          <w:szCs w:val="22"/>
          <w:lang w:eastAsia="cs-CZ"/>
        </w:rPr>
        <w:t>Qr</w:t>
      </w:r>
      <w:proofErr w:type="spellEnd"/>
      <w:r w:rsidR="00D33F4C">
        <w:rPr>
          <w:rFonts w:cs="Arial"/>
          <w:color w:val="000000"/>
          <w:sz w:val="22"/>
          <w:szCs w:val="22"/>
          <w:lang w:eastAsia="cs-CZ"/>
        </w:rPr>
        <w:t xml:space="preserve"> 5.47 l/s. </w:t>
      </w:r>
      <w:r w:rsidR="001F2011">
        <w:rPr>
          <w:rFonts w:cs="Arial"/>
          <w:color w:val="000000"/>
          <w:sz w:val="22"/>
          <w:szCs w:val="22"/>
          <w:lang w:eastAsia="cs-CZ"/>
        </w:rPr>
        <w:t>Dešťové vody budou využity pro splachování WC a pro účely zavlažování hřiště.</w:t>
      </w:r>
      <w:bookmarkStart w:id="0" w:name="_GoBack"/>
      <w:bookmarkEnd w:id="0"/>
    </w:p>
    <w:p w:rsidR="00E60913" w:rsidRDefault="00E60913" w:rsidP="00E60913">
      <w:pPr>
        <w:spacing w:before="100" w:beforeAutospacing="1"/>
        <w:rPr>
          <w:rFonts w:cs="Arial"/>
          <w:i/>
          <w:color w:val="000000"/>
          <w:sz w:val="22"/>
          <w:szCs w:val="22"/>
          <w:u w:val="single"/>
          <w:lang w:eastAsia="cs-CZ"/>
        </w:rPr>
      </w:pPr>
      <w:r>
        <w:rPr>
          <w:rFonts w:cs="Arial"/>
          <w:i/>
          <w:color w:val="000000"/>
          <w:sz w:val="22"/>
          <w:szCs w:val="22"/>
          <w:u w:val="single"/>
          <w:lang w:eastAsia="cs-CZ"/>
        </w:rPr>
        <w:t xml:space="preserve">e) Větrání </w:t>
      </w:r>
    </w:p>
    <w:p w:rsidR="00E60913" w:rsidRPr="00E60913" w:rsidRDefault="00E60913" w:rsidP="00E60913">
      <w:pPr>
        <w:spacing w:before="100" w:beforeAutospacing="1"/>
        <w:rPr>
          <w:rFonts w:cs="Arial"/>
          <w:color w:val="000000"/>
          <w:sz w:val="22"/>
          <w:szCs w:val="22"/>
          <w:lang w:eastAsia="cs-CZ"/>
        </w:rPr>
      </w:pPr>
      <w:r>
        <w:rPr>
          <w:rFonts w:cs="Arial"/>
          <w:color w:val="000000"/>
          <w:sz w:val="22"/>
          <w:szCs w:val="22"/>
          <w:lang w:eastAsia="cs-CZ"/>
        </w:rPr>
        <w:t>převážná část místností má přirozené větrání okny. Prostory uvnitř dispozice bez okenních otvorů budou nuceně větrány ventilačními průduchy vyvedenými nad střechu objektu.</w:t>
      </w:r>
    </w:p>
    <w:p w:rsidR="00AB67A1" w:rsidRDefault="00AB67A1" w:rsidP="00AB67A1">
      <w:pPr>
        <w:pStyle w:val="Nadpis1"/>
        <w:rPr>
          <w:rFonts w:eastAsia="MS Mincho"/>
        </w:rPr>
      </w:pPr>
    </w:p>
    <w:p w:rsidR="00AB67A1" w:rsidRDefault="00AB67A1" w:rsidP="00AB67A1">
      <w:pPr>
        <w:pStyle w:val="Nadpis1"/>
        <w:rPr>
          <w:rFonts w:eastAsia="MS Mincho"/>
        </w:rPr>
      </w:pPr>
      <w:r>
        <w:rPr>
          <w:rFonts w:eastAsia="MS Mincho"/>
        </w:rPr>
        <w:t>4.</w:t>
      </w:r>
      <w:r>
        <w:rPr>
          <w:rFonts w:eastAsia="MS Mincho"/>
        </w:rPr>
        <w:tab/>
        <w:t>POŽADAVKY NA PROVÁDĚNÍ STAVBY</w:t>
      </w:r>
    </w:p>
    <w:p w:rsidR="00AB67A1" w:rsidRDefault="00AB67A1" w:rsidP="00AB67A1">
      <w:pPr>
        <w:rPr>
          <w:rFonts w:eastAsia="MS Mincho"/>
        </w:rPr>
      </w:pPr>
    </w:p>
    <w:p w:rsidR="00AB67A1" w:rsidRPr="00AB67A1" w:rsidRDefault="00AB67A1" w:rsidP="00AB67A1">
      <w:pPr>
        <w:rPr>
          <w:rFonts w:eastAsia="MS Mincho"/>
          <w:sz w:val="22"/>
          <w:szCs w:val="22"/>
        </w:rPr>
      </w:pPr>
      <w:r w:rsidRPr="00AB67A1">
        <w:rPr>
          <w:rFonts w:eastAsia="MS Mincho"/>
          <w:sz w:val="22"/>
          <w:szCs w:val="22"/>
        </w:rPr>
        <w:t xml:space="preserve">Provádění stavebních a montážních prací a pohyb na staveništi se musí řídit požadavky na zajištění bezpečnosti práce a technických zařízení podle vyhlášky č. 42/82 a zejména 324/90 Českého úřadu bezpečnosti práce. </w:t>
      </w:r>
    </w:p>
    <w:p w:rsidR="00AB67A1" w:rsidRDefault="00AB67A1" w:rsidP="00AB67A1">
      <w:pPr>
        <w:rPr>
          <w:rFonts w:eastAsia="MS Mincho"/>
          <w:sz w:val="22"/>
          <w:szCs w:val="22"/>
        </w:rPr>
      </w:pPr>
      <w:r w:rsidRPr="00AB67A1">
        <w:rPr>
          <w:rFonts w:eastAsia="MS Mincho"/>
          <w:sz w:val="22"/>
          <w:szCs w:val="22"/>
        </w:rPr>
        <w:t xml:space="preserve">Pro hlavní zařízení staveniště bude vyčleněn prostor na pozemku investora. </w:t>
      </w:r>
      <w:r>
        <w:rPr>
          <w:rFonts w:eastAsia="MS Mincho"/>
          <w:sz w:val="22"/>
          <w:szCs w:val="22"/>
        </w:rPr>
        <w:t xml:space="preserve">Sociální zařízení pracovníků bude vyčleněno ve stávajícím objektu. Dodavatel stavby musí na stavbě provést taková opatření, která negativní vlivy stavební činnosti, zejména šíření bláta, hluku a prachu, sníží na minimum. </w:t>
      </w:r>
    </w:p>
    <w:p w:rsidR="00AB67A1" w:rsidRDefault="00AB67A1" w:rsidP="00AB67A1">
      <w:pPr>
        <w:rPr>
          <w:rFonts w:eastAsia="MS Mincho"/>
          <w:sz w:val="22"/>
          <w:szCs w:val="22"/>
        </w:rPr>
      </w:pPr>
      <w:r w:rsidRPr="00AB67A1">
        <w:rPr>
          <w:rFonts w:eastAsia="MS Mincho"/>
          <w:i/>
          <w:sz w:val="22"/>
          <w:szCs w:val="22"/>
        </w:rPr>
        <w:t>Zásobování vodou</w:t>
      </w:r>
      <w:r>
        <w:rPr>
          <w:rFonts w:eastAsia="MS Mincho"/>
          <w:sz w:val="22"/>
          <w:szCs w:val="22"/>
        </w:rPr>
        <w:t xml:space="preserve"> – voda pro potřeby stavby bude </w:t>
      </w:r>
      <w:r w:rsidR="00D25D87">
        <w:rPr>
          <w:rFonts w:eastAsia="MS Mincho"/>
          <w:sz w:val="22"/>
          <w:szCs w:val="22"/>
        </w:rPr>
        <w:t>odebírána</w:t>
      </w:r>
      <w:r>
        <w:rPr>
          <w:rFonts w:eastAsia="MS Mincho"/>
          <w:sz w:val="22"/>
          <w:szCs w:val="22"/>
        </w:rPr>
        <w:t xml:space="preserve"> ze stávajícího objektu.</w:t>
      </w:r>
    </w:p>
    <w:p w:rsidR="00AB67A1" w:rsidRPr="00AB67A1" w:rsidRDefault="00AB67A1" w:rsidP="00AB67A1">
      <w:pPr>
        <w:rPr>
          <w:rFonts w:eastAsia="MS Mincho"/>
          <w:sz w:val="22"/>
          <w:szCs w:val="22"/>
        </w:rPr>
      </w:pPr>
      <w:r w:rsidRPr="00AB67A1">
        <w:rPr>
          <w:rFonts w:eastAsia="MS Mincho"/>
          <w:i/>
          <w:sz w:val="22"/>
          <w:szCs w:val="22"/>
        </w:rPr>
        <w:t>Zásobování el energií</w:t>
      </w:r>
      <w:r>
        <w:rPr>
          <w:rFonts w:eastAsia="MS Mincho"/>
          <w:sz w:val="22"/>
          <w:szCs w:val="22"/>
        </w:rPr>
        <w:t xml:space="preserve"> – staveništní rozvaděč bude rovněž napojen ze stávajícího objektu.</w:t>
      </w:r>
    </w:p>
    <w:p w:rsidR="00E60913" w:rsidRDefault="00E60913"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E60913">
      <w:pPr>
        <w:spacing w:before="100" w:beforeAutospacing="1"/>
        <w:rPr>
          <w:rFonts w:cs="Arial"/>
          <w:color w:val="000000"/>
          <w:sz w:val="22"/>
          <w:szCs w:val="22"/>
          <w:lang w:eastAsia="cs-CZ"/>
        </w:rPr>
      </w:pPr>
    </w:p>
    <w:p w:rsidR="00246C49" w:rsidRDefault="00246C49" w:rsidP="00246C49">
      <w:pPr>
        <w:pStyle w:val="Nadpis3"/>
        <w:tabs>
          <w:tab w:val="left" w:pos="0"/>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rPr>
          <w:rFonts w:cs="Arial Black"/>
          <w:sz w:val="48"/>
          <w:szCs w:val="48"/>
        </w:rPr>
      </w:pPr>
      <w:r>
        <w:rPr>
          <w:rFonts w:cs="Arial Black"/>
          <w:sz w:val="48"/>
          <w:szCs w:val="48"/>
        </w:rPr>
        <w:t>B. VÝKRESY</w:t>
      </w:r>
    </w:p>
    <w:p w:rsidR="00246C49" w:rsidRDefault="00246C49" w:rsidP="00246C49"/>
    <w:p w:rsidR="00246C49" w:rsidRDefault="00246C49" w:rsidP="00246C49"/>
    <w:p w:rsidR="00246C49" w:rsidRDefault="00246C49" w:rsidP="00246C49">
      <w:pPr>
        <w:numPr>
          <w:ilvl w:val="0"/>
          <w:numId w:val="6"/>
        </w:numPr>
        <w:rPr>
          <w:sz w:val="24"/>
          <w:szCs w:val="24"/>
        </w:rPr>
      </w:pPr>
      <w:r w:rsidRPr="00246C49">
        <w:rPr>
          <w:sz w:val="24"/>
          <w:szCs w:val="24"/>
        </w:rPr>
        <w:t>Celková situace stavby</w:t>
      </w:r>
      <w:r>
        <w:rPr>
          <w:sz w:val="24"/>
          <w:szCs w:val="24"/>
        </w:rPr>
        <w:tab/>
      </w:r>
      <w:r>
        <w:rPr>
          <w:sz w:val="24"/>
          <w:szCs w:val="24"/>
        </w:rPr>
        <w:tab/>
      </w:r>
      <w:r>
        <w:rPr>
          <w:sz w:val="24"/>
          <w:szCs w:val="24"/>
        </w:rPr>
        <w:tab/>
        <w:t>1:250</w:t>
      </w:r>
    </w:p>
    <w:p w:rsidR="00246C49" w:rsidRPr="00246C49" w:rsidRDefault="00246C49" w:rsidP="00246C49">
      <w:pPr>
        <w:numPr>
          <w:ilvl w:val="0"/>
          <w:numId w:val="6"/>
        </w:numPr>
        <w:suppressAutoHyphens w:val="0"/>
        <w:autoSpaceDE w:val="0"/>
        <w:autoSpaceDN w:val="0"/>
        <w:adjustRightInd w:val="0"/>
        <w:rPr>
          <w:sz w:val="24"/>
          <w:szCs w:val="24"/>
        </w:rPr>
      </w:pPr>
      <w:r w:rsidRPr="00246C49">
        <w:rPr>
          <w:sz w:val="24"/>
          <w:szCs w:val="24"/>
        </w:rPr>
        <w:t>Půdorys základů</w:t>
      </w:r>
      <w:r>
        <w:rPr>
          <w:sz w:val="24"/>
          <w:szCs w:val="24"/>
        </w:rPr>
        <w:tab/>
      </w:r>
      <w:r>
        <w:rPr>
          <w:sz w:val="24"/>
          <w:szCs w:val="24"/>
        </w:rPr>
        <w:tab/>
      </w:r>
      <w:r>
        <w:rPr>
          <w:sz w:val="24"/>
          <w:szCs w:val="24"/>
        </w:rPr>
        <w:tab/>
      </w:r>
      <w:r>
        <w:rPr>
          <w:sz w:val="24"/>
          <w:szCs w:val="24"/>
        </w:rPr>
        <w:tab/>
        <w:t>1:50</w:t>
      </w:r>
    </w:p>
    <w:p w:rsidR="00246C49" w:rsidRPr="00246C49" w:rsidRDefault="00246C49" w:rsidP="00246C49">
      <w:pPr>
        <w:numPr>
          <w:ilvl w:val="0"/>
          <w:numId w:val="6"/>
        </w:numPr>
        <w:rPr>
          <w:sz w:val="24"/>
          <w:szCs w:val="24"/>
        </w:rPr>
      </w:pPr>
      <w:r w:rsidRPr="00246C49">
        <w:rPr>
          <w:sz w:val="24"/>
          <w:szCs w:val="24"/>
        </w:rPr>
        <w:t>Půdorys přízemí</w:t>
      </w:r>
      <w:r>
        <w:rPr>
          <w:sz w:val="24"/>
          <w:szCs w:val="24"/>
        </w:rPr>
        <w:tab/>
      </w:r>
      <w:r>
        <w:rPr>
          <w:sz w:val="24"/>
          <w:szCs w:val="24"/>
        </w:rPr>
        <w:tab/>
      </w:r>
      <w:r>
        <w:rPr>
          <w:sz w:val="24"/>
          <w:szCs w:val="24"/>
        </w:rPr>
        <w:tab/>
      </w:r>
      <w:r>
        <w:rPr>
          <w:sz w:val="24"/>
          <w:szCs w:val="24"/>
        </w:rPr>
        <w:tab/>
        <w:t>1:50</w:t>
      </w:r>
    </w:p>
    <w:p w:rsidR="00246C49" w:rsidRPr="00246C49" w:rsidRDefault="00246C49" w:rsidP="00246C49">
      <w:pPr>
        <w:numPr>
          <w:ilvl w:val="0"/>
          <w:numId w:val="6"/>
        </w:numPr>
        <w:rPr>
          <w:sz w:val="24"/>
          <w:szCs w:val="24"/>
        </w:rPr>
      </w:pPr>
      <w:r w:rsidRPr="00246C49">
        <w:rPr>
          <w:sz w:val="24"/>
          <w:szCs w:val="24"/>
        </w:rPr>
        <w:t>Půdorys krovu</w:t>
      </w:r>
      <w:r>
        <w:rPr>
          <w:sz w:val="24"/>
          <w:szCs w:val="24"/>
        </w:rPr>
        <w:tab/>
      </w:r>
      <w:r>
        <w:rPr>
          <w:sz w:val="24"/>
          <w:szCs w:val="24"/>
        </w:rPr>
        <w:tab/>
      </w:r>
      <w:r>
        <w:rPr>
          <w:sz w:val="24"/>
          <w:szCs w:val="24"/>
        </w:rPr>
        <w:tab/>
      </w:r>
      <w:r>
        <w:rPr>
          <w:sz w:val="24"/>
          <w:szCs w:val="24"/>
        </w:rPr>
        <w:tab/>
        <w:t>1:50</w:t>
      </w:r>
    </w:p>
    <w:p w:rsidR="00246C49" w:rsidRPr="00246C49" w:rsidRDefault="00246C49" w:rsidP="00246C49">
      <w:pPr>
        <w:numPr>
          <w:ilvl w:val="0"/>
          <w:numId w:val="6"/>
        </w:numPr>
        <w:rPr>
          <w:sz w:val="24"/>
          <w:szCs w:val="24"/>
        </w:rPr>
      </w:pPr>
      <w:r w:rsidRPr="00246C49">
        <w:rPr>
          <w:sz w:val="24"/>
          <w:szCs w:val="24"/>
        </w:rPr>
        <w:t>Řez A-A´</w:t>
      </w:r>
      <w:r>
        <w:rPr>
          <w:sz w:val="24"/>
          <w:szCs w:val="24"/>
        </w:rPr>
        <w:tab/>
      </w:r>
      <w:r>
        <w:rPr>
          <w:sz w:val="24"/>
          <w:szCs w:val="24"/>
        </w:rPr>
        <w:tab/>
      </w:r>
      <w:r>
        <w:rPr>
          <w:sz w:val="24"/>
          <w:szCs w:val="24"/>
        </w:rPr>
        <w:tab/>
      </w:r>
      <w:r>
        <w:rPr>
          <w:sz w:val="24"/>
          <w:szCs w:val="24"/>
        </w:rPr>
        <w:tab/>
      </w:r>
      <w:r>
        <w:rPr>
          <w:sz w:val="24"/>
          <w:szCs w:val="24"/>
        </w:rPr>
        <w:tab/>
        <w:t>1:50</w:t>
      </w:r>
      <w:r>
        <w:rPr>
          <w:sz w:val="24"/>
          <w:szCs w:val="24"/>
        </w:rPr>
        <w:tab/>
      </w:r>
    </w:p>
    <w:p w:rsidR="00246C49" w:rsidRPr="00246C49" w:rsidRDefault="00246C49" w:rsidP="00246C49">
      <w:pPr>
        <w:numPr>
          <w:ilvl w:val="0"/>
          <w:numId w:val="6"/>
        </w:numPr>
        <w:rPr>
          <w:sz w:val="24"/>
          <w:szCs w:val="24"/>
        </w:rPr>
      </w:pPr>
      <w:r w:rsidRPr="00246C49">
        <w:rPr>
          <w:sz w:val="24"/>
          <w:szCs w:val="24"/>
        </w:rPr>
        <w:t xml:space="preserve">Řez </w:t>
      </w:r>
      <w:r>
        <w:rPr>
          <w:sz w:val="24"/>
          <w:szCs w:val="24"/>
        </w:rPr>
        <w:t>B-B</w:t>
      </w:r>
      <w:r w:rsidRPr="00246C49">
        <w:rPr>
          <w:sz w:val="24"/>
          <w:szCs w:val="24"/>
        </w:rPr>
        <w:t>´</w:t>
      </w:r>
      <w:r>
        <w:rPr>
          <w:sz w:val="24"/>
          <w:szCs w:val="24"/>
        </w:rPr>
        <w:tab/>
      </w:r>
      <w:r>
        <w:rPr>
          <w:sz w:val="24"/>
          <w:szCs w:val="24"/>
        </w:rPr>
        <w:tab/>
      </w:r>
      <w:r>
        <w:rPr>
          <w:sz w:val="24"/>
          <w:szCs w:val="24"/>
        </w:rPr>
        <w:tab/>
      </w:r>
      <w:r>
        <w:rPr>
          <w:sz w:val="24"/>
          <w:szCs w:val="24"/>
        </w:rPr>
        <w:tab/>
      </w:r>
      <w:r>
        <w:rPr>
          <w:sz w:val="24"/>
          <w:szCs w:val="24"/>
        </w:rPr>
        <w:tab/>
        <w:t>1:50</w:t>
      </w:r>
      <w:r>
        <w:rPr>
          <w:sz w:val="24"/>
          <w:szCs w:val="24"/>
        </w:rPr>
        <w:tab/>
      </w:r>
    </w:p>
    <w:p w:rsidR="00246C49" w:rsidRPr="00246C49" w:rsidRDefault="00246C49" w:rsidP="00246C49">
      <w:pPr>
        <w:numPr>
          <w:ilvl w:val="0"/>
          <w:numId w:val="6"/>
        </w:numPr>
        <w:rPr>
          <w:sz w:val="24"/>
          <w:szCs w:val="24"/>
        </w:rPr>
      </w:pPr>
      <w:r w:rsidRPr="00246C49">
        <w:rPr>
          <w:sz w:val="24"/>
          <w:szCs w:val="24"/>
        </w:rPr>
        <w:t xml:space="preserve">Řez </w:t>
      </w:r>
      <w:r>
        <w:rPr>
          <w:sz w:val="24"/>
          <w:szCs w:val="24"/>
        </w:rPr>
        <w:t>C-C</w:t>
      </w:r>
      <w:r w:rsidRPr="00246C49">
        <w:rPr>
          <w:sz w:val="24"/>
          <w:szCs w:val="24"/>
        </w:rPr>
        <w:t>´</w:t>
      </w:r>
      <w:r>
        <w:rPr>
          <w:sz w:val="24"/>
          <w:szCs w:val="24"/>
        </w:rPr>
        <w:tab/>
      </w:r>
      <w:r>
        <w:rPr>
          <w:sz w:val="24"/>
          <w:szCs w:val="24"/>
        </w:rPr>
        <w:tab/>
      </w:r>
      <w:r>
        <w:rPr>
          <w:sz w:val="24"/>
          <w:szCs w:val="24"/>
        </w:rPr>
        <w:tab/>
      </w:r>
      <w:r>
        <w:rPr>
          <w:sz w:val="24"/>
          <w:szCs w:val="24"/>
        </w:rPr>
        <w:tab/>
      </w:r>
      <w:r>
        <w:rPr>
          <w:sz w:val="24"/>
          <w:szCs w:val="24"/>
        </w:rPr>
        <w:tab/>
        <w:t>1:50</w:t>
      </w:r>
      <w:r>
        <w:rPr>
          <w:sz w:val="24"/>
          <w:szCs w:val="24"/>
        </w:rPr>
        <w:tab/>
      </w:r>
    </w:p>
    <w:p w:rsidR="00246C49" w:rsidRPr="00246C49" w:rsidRDefault="00246C49" w:rsidP="00246C49">
      <w:pPr>
        <w:numPr>
          <w:ilvl w:val="0"/>
          <w:numId w:val="6"/>
        </w:numPr>
        <w:rPr>
          <w:sz w:val="24"/>
          <w:szCs w:val="24"/>
        </w:rPr>
      </w:pPr>
      <w:r w:rsidRPr="00246C49">
        <w:rPr>
          <w:sz w:val="24"/>
          <w:szCs w:val="24"/>
        </w:rPr>
        <w:t xml:space="preserve">Řez </w:t>
      </w:r>
      <w:r>
        <w:rPr>
          <w:sz w:val="24"/>
          <w:szCs w:val="24"/>
        </w:rPr>
        <w:t>D-D</w:t>
      </w:r>
      <w:r w:rsidRPr="00246C49">
        <w:rPr>
          <w:sz w:val="24"/>
          <w:szCs w:val="24"/>
        </w:rPr>
        <w:t>´</w:t>
      </w:r>
      <w:r>
        <w:rPr>
          <w:sz w:val="24"/>
          <w:szCs w:val="24"/>
        </w:rPr>
        <w:tab/>
      </w:r>
      <w:r>
        <w:rPr>
          <w:sz w:val="24"/>
          <w:szCs w:val="24"/>
        </w:rPr>
        <w:tab/>
      </w:r>
      <w:r>
        <w:rPr>
          <w:sz w:val="24"/>
          <w:szCs w:val="24"/>
        </w:rPr>
        <w:tab/>
      </w:r>
      <w:r>
        <w:rPr>
          <w:sz w:val="24"/>
          <w:szCs w:val="24"/>
        </w:rPr>
        <w:tab/>
      </w:r>
      <w:r>
        <w:rPr>
          <w:sz w:val="24"/>
          <w:szCs w:val="24"/>
        </w:rPr>
        <w:tab/>
        <w:t>1:50</w:t>
      </w:r>
      <w:r>
        <w:rPr>
          <w:sz w:val="24"/>
          <w:szCs w:val="24"/>
        </w:rPr>
        <w:tab/>
      </w:r>
    </w:p>
    <w:p w:rsidR="00246C49" w:rsidRPr="00246C49" w:rsidRDefault="00246C49" w:rsidP="00246C49">
      <w:pPr>
        <w:numPr>
          <w:ilvl w:val="0"/>
          <w:numId w:val="6"/>
        </w:numPr>
        <w:rPr>
          <w:sz w:val="24"/>
          <w:szCs w:val="24"/>
        </w:rPr>
      </w:pPr>
      <w:r w:rsidRPr="00246C49">
        <w:rPr>
          <w:sz w:val="24"/>
          <w:szCs w:val="24"/>
        </w:rPr>
        <w:t xml:space="preserve">Řez </w:t>
      </w:r>
      <w:r>
        <w:rPr>
          <w:sz w:val="24"/>
          <w:szCs w:val="24"/>
        </w:rPr>
        <w:t>E</w:t>
      </w:r>
      <w:r w:rsidRPr="00246C49">
        <w:rPr>
          <w:sz w:val="24"/>
          <w:szCs w:val="24"/>
        </w:rPr>
        <w:t>-</w:t>
      </w:r>
      <w:r>
        <w:rPr>
          <w:sz w:val="24"/>
          <w:szCs w:val="24"/>
        </w:rPr>
        <w:t>E</w:t>
      </w:r>
      <w:r w:rsidRPr="00246C49">
        <w:rPr>
          <w:sz w:val="24"/>
          <w:szCs w:val="24"/>
        </w:rPr>
        <w:t>´</w:t>
      </w:r>
      <w:r>
        <w:rPr>
          <w:sz w:val="24"/>
          <w:szCs w:val="24"/>
        </w:rPr>
        <w:tab/>
      </w:r>
      <w:r>
        <w:rPr>
          <w:sz w:val="24"/>
          <w:szCs w:val="24"/>
        </w:rPr>
        <w:tab/>
      </w:r>
      <w:r>
        <w:rPr>
          <w:sz w:val="24"/>
          <w:szCs w:val="24"/>
        </w:rPr>
        <w:tab/>
      </w:r>
      <w:r>
        <w:rPr>
          <w:sz w:val="24"/>
          <w:szCs w:val="24"/>
        </w:rPr>
        <w:tab/>
      </w:r>
      <w:r>
        <w:rPr>
          <w:sz w:val="24"/>
          <w:szCs w:val="24"/>
        </w:rPr>
        <w:tab/>
        <w:t>1:50</w:t>
      </w:r>
      <w:r>
        <w:rPr>
          <w:sz w:val="24"/>
          <w:szCs w:val="24"/>
        </w:rPr>
        <w:tab/>
      </w:r>
    </w:p>
    <w:p w:rsidR="00246C49" w:rsidRPr="00246C49" w:rsidRDefault="00246C49" w:rsidP="00246C49">
      <w:pPr>
        <w:numPr>
          <w:ilvl w:val="0"/>
          <w:numId w:val="6"/>
        </w:numPr>
        <w:suppressAutoHyphens w:val="0"/>
        <w:autoSpaceDE w:val="0"/>
        <w:autoSpaceDN w:val="0"/>
        <w:adjustRightInd w:val="0"/>
        <w:rPr>
          <w:sz w:val="24"/>
          <w:szCs w:val="24"/>
        </w:rPr>
      </w:pPr>
      <w:r w:rsidRPr="00246C49">
        <w:rPr>
          <w:sz w:val="24"/>
          <w:szCs w:val="24"/>
        </w:rPr>
        <w:t>Pohled východní, západní</w:t>
      </w:r>
      <w:r>
        <w:rPr>
          <w:sz w:val="24"/>
          <w:szCs w:val="24"/>
        </w:rPr>
        <w:tab/>
      </w:r>
      <w:r>
        <w:rPr>
          <w:sz w:val="24"/>
          <w:szCs w:val="24"/>
        </w:rPr>
        <w:tab/>
      </w:r>
      <w:r>
        <w:rPr>
          <w:sz w:val="24"/>
          <w:szCs w:val="24"/>
        </w:rPr>
        <w:tab/>
        <w:t>1:100</w:t>
      </w:r>
    </w:p>
    <w:p w:rsidR="00246C49" w:rsidRPr="00246C49" w:rsidRDefault="00246C49" w:rsidP="00246C49">
      <w:pPr>
        <w:numPr>
          <w:ilvl w:val="0"/>
          <w:numId w:val="6"/>
        </w:numPr>
        <w:suppressAutoHyphens w:val="0"/>
        <w:autoSpaceDE w:val="0"/>
        <w:autoSpaceDN w:val="0"/>
        <w:adjustRightInd w:val="0"/>
        <w:rPr>
          <w:sz w:val="24"/>
          <w:szCs w:val="24"/>
        </w:rPr>
      </w:pPr>
      <w:r w:rsidRPr="00246C49">
        <w:rPr>
          <w:sz w:val="24"/>
          <w:szCs w:val="24"/>
        </w:rPr>
        <w:t>Pohled severní, jižní</w:t>
      </w:r>
      <w:r>
        <w:rPr>
          <w:sz w:val="24"/>
          <w:szCs w:val="24"/>
        </w:rPr>
        <w:tab/>
      </w:r>
      <w:r>
        <w:rPr>
          <w:sz w:val="24"/>
          <w:szCs w:val="24"/>
        </w:rPr>
        <w:tab/>
      </w:r>
      <w:r>
        <w:rPr>
          <w:sz w:val="24"/>
          <w:szCs w:val="24"/>
        </w:rPr>
        <w:tab/>
        <w:t>1:100</w:t>
      </w:r>
    </w:p>
    <w:p w:rsidR="00246C49" w:rsidRPr="00246C49" w:rsidRDefault="00246C49" w:rsidP="00246C49">
      <w:pPr>
        <w:numPr>
          <w:ilvl w:val="0"/>
          <w:numId w:val="6"/>
        </w:numPr>
        <w:suppressAutoHyphens w:val="0"/>
        <w:autoSpaceDE w:val="0"/>
        <w:autoSpaceDN w:val="0"/>
        <w:adjustRightInd w:val="0"/>
        <w:rPr>
          <w:sz w:val="24"/>
          <w:szCs w:val="24"/>
        </w:rPr>
      </w:pPr>
      <w:r w:rsidRPr="00246C49">
        <w:rPr>
          <w:sz w:val="24"/>
          <w:szCs w:val="24"/>
        </w:rPr>
        <w:t>Skladby konstrukcí</w:t>
      </w:r>
      <w:r>
        <w:rPr>
          <w:sz w:val="24"/>
          <w:szCs w:val="24"/>
        </w:rPr>
        <w:tab/>
      </w:r>
      <w:r>
        <w:rPr>
          <w:sz w:val="24"/>
          <w:szCs w:val="24"/>
        </w:rPr>
        <w:tab/>
      </w:r>
      <w:r>
        <w:rPr>
          <w:sz w:val="24"/>
          <w:szCs w:val="24"/>
        </w:rPr>
        <w:tab/>
      </w:r>
      <w:r>
        <w:rPr>
          <w:sz w:val="24"/>
          <w:szCs w:val="24"/>
        </w:rPr>
        <w:tab/>
        <w:t>--</w:t>
      </w:r>
    </w:p>
    <w:p w:rsidR="00246C49" w:rsidRPr="00246C49" w:rsidRDefault="00246C49" w:rsidP="00246C49">
      <w:pPr>
        <w:numPr>
          <w:ilvl w:val="0"/>
          <w:numId w:val="6"/>
        </w:numPr>
        <w:suppressAutoHyphens w:val="0"/>
        <w:autoSpaceDE w:val="0"/>
        <w:autoSpaceDN w:val="0"/>
        <w:adjustRightInd w:val="0"/>
        <w:rPr>
          <w:sz w:val="24"/>
          <w:szCs w:val="24"/>
        </w:rPr>
      </w:pPr>
      <w:r w:rsidRPr="00246C49">
        <w:rPr>
          <w:sz w:val="24"/>
          <w:szCs w:val="24"/>
        </w:rPr>
        <w:t>Výplně otvorů</w:t>
      </w:r>
      <w:r>
        <w:rPr>
          <w:sz w:val="24"/>
          <w:szCs w:val="24"/>
        </w:rPr>
        <w:tab/>
      </w:r>
      <w:r>
        <w:rPr>
          <w:sz w:val="24"/>
          <w:szCs w:val="24"/>
        </w:rPr>
        <w:tab/>
      </w:r>
      <w:r>
        <w:rPr>
          <w:sz w:val="24"/>
          <w:szCs w:val="24"/>
        </w:rPr>
        <w:tab/>
      </w:r>
      <w:r>
        <w:rPr>
          <w:sz w:val="24"/>
          <w:szCs w:val="24"/>
        </w:rPr>
        <w:tab/>
        <w:t>--</w:t>
      </w:r>
    </w:p>
    <w:p w:rsidR="00246C49" w:rsidRPr="00246C49" w:rsidRDefault="00246C49" w:rsidP="00246C49">
      <w:pPr>
        <w:ind w:left="720"/>
        <w:rPr>
          <w:sz w:val="24"/>
          <w:szCs w:val="24"/>
        </w:rPr>
      </w:pPr>
    </w:p>
    <w:sectPr w:rsidR="00246C49" w:rsidRPr="00246C49" w:rsidSect="00C4304F">
      <w:headerReference w:type="default" r:id="rId8"/>
      <w:pgSz w:w="11906" w:h="16838"/>
      <w:pgMar w:top="1418" w:right="851" w:bottom="1474" w:left="1247" w:header="851"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560" w:rsidRDefault="00570560">
      <w:r>
        <w:separator/>
      </w:r>
    </w:p>
  </w:endnote>
  <w:endnote w:type="continuationSeparator" w:id="0">
    <w:p w:rsidR="00570560" w:rsidRDefault="0057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CE obyčejné">
    <w:altName w:val="Arial"/>
    <w:charset w:val="EE"/>
    <w:family w:val="swiss"/>
    <w:pitch w:val="default"/>
  </w:font>
  <w:font w:name="Swis721 LtEx BT">
    <w:panose1 w:val="020B0505020202020204"/>
    <w:charset w:val="00"/>
    <w:family w:val="swiss"/>
    <w:pitch w:val="variable"/>
    <w:sig w:usb0="00000087" w:usb1="00000000" w:usb2="00000000" w:usb3="00000000" w:csb0="0000001B" w:csb1="00000000"/>
  </w:font>
  <w:font w:name="Arial Black">
    <w:panose1 w:val="020B0A04020102020204"/>
    <w:charset w:val="EE"/>
    <w:family w:val="swiss"/>
    <w:pitch w:val="variable"/>
    <w:sig w:usb0="00000287" w:usb1="00000000" w:usb2="00000000" w:usb3="00000000" w:csb0="0000009F" w:csb1="00000000"/>
  </w:font>
  <w:font w:name="RomanS">
    <w:panose1 w:val="02000400000000000000"/>
    <w:charset w:val="EE"/>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560" w:rsidRDefault="00570560">
      <w:r>
        <w:separator/>
      </w:r>
    </w:p>
  </w:footnote>
  <w:footnote w:type="continuationSeparator" w:id="0">
    <w:p w:rsidR="00570560" w:rsidRDefault="00570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37D" w:rsidRDefault="00BD014F" w:rsidP="00BD014F">
    <w:pPr>
      <w:pStyle w:val="Zhlav"/>
      <w:pBdr>
        <w:bottom w:val="single" w:sz="4" w:space="1" w:color="auto"/>
      </w:pBdr>
      <w:tabs>
        <w:tab w:val="clear" w:pos="9072"/>
        <w:tab w:val="right" w:pos="9639"/>
      </w:tabs>
    </w:pPr>
    <w:r>
      <w:rPr>
        <w:b/>
        <w:bCs/>
        <w:sz w:val="18"/>
        <w:szCs w:val="18"/>
      </w:rPr>
      <w:tab/>
    </w:r>
    <w:r>
      <w:rPr>
        <w:b/>
        <w:bCs/>
        <w:sz w:val="18"/>
        <w:szCs w:val="18"/>
      </w:rPr>
      <w:tab/>
    </w:r>
    <w:r>
      <w:rPr>
        <w:rStyle w:val="slostrnky"/>
        <w:sz w:val="18"/>
        <w:szCs w:val="18"/>
      </w:rPr>
      <w:t xml:space="preserve">Stránka </w:t>
    </w:r>
    <w:r w:rsidR="00B83733">
      <w:rPr>
        <w:rStyle w:val="slostrnky"/>
        <w:sz w:val="18"/>
        <w:szCs w:val="18"/>
      </w:rPr>
      <w:fldChar w:fldCharType="begin"/>
    </w:r>
    <w:r>
      <w:rPr>
        <w:rStyle w:val="slostrnky"/>
        <w:sz w:val="18"/>
        <w:szCs w:val="18"/>
      </w:rPr>
      <w:instrText xml:space="preserve"> PAGE </w:instrText>
    </w:r>
    <w:r w:rsidR="00B83733">
      <w:rPr>
        <w:rStyle w:val="slostrnky"/>
        <w:sz w:val="18"/>
        <w:szCs w:val="18"/>
      </w:rPr>
      <w:fldChar w:fldCharType="separate"/>
    </w:r>
    <w:r w:rsidR="00E50AE0">
      <w:rPr>
        <w:rStyle w:val="slostrnky"/>
        <w:noProof/>
        <w:sz w:val="18"/>
        <w:szCs w:val="18"/>
      </w:rPr>
      <w:t>6</w:t>
    </w:r>
    <w:r w:rsidR="00B83733">
      <w:rPr>
        <w:rStyle w:val="slostrnky"/>
        <w:sz w:val="18"/>
        <w:szCs w:val="18"/>
      </w:rPr>
      <w:fldChar w:fldCharType="end"/>
    </w:r>
    <w:r>
      <w:rPr>
        <w:rStyle w:val="slostrnky"/>
        <w:sz w:val="18"/>
        <w:szCs w:val="18"/>
        <w:lang w:val="en-US"/>
      </w:rPr>
      <w:t>/</w:t>
    </w:r>
    <w:r w:rsidR="00B83733">
      <w:rPr>
        <w:rStyle w:val="slostrnky"/>
        <w:sz w:val="18"/>
        <w:szCs w:val="18"/>
      </w:rPr>
      <w:fldChar w:fldCharType="begin"/>
    </w:r>
    <w:r>
      <w:rPr>
        <w:rStyle w:val="slostrnky"/>
        <w:sz w:val="18"/>
        <w:szCs w:val="18"/>
      </w:rPr>
      <w:instrText xml:space="preserve"> NUMPAGES \*Arabic </w:instrText>
    </w:r>
    <w:r w:rsidR="00B83733">
      <w:rPr>
        <w:rStyle w:val="slostrnky"/>
        <w:sz w:val="18"/>
        <w:szCs w:val="18"/>
      </w:rPr>
      <w:fldChar w:fldCharType="separate"/>
    </w:r>
    <w:r w:rsidR="00E50AE0">
      <w:rPr>
        <w:rStyle w:val="slostrnky"/>
        <w:noProof/>
        <w:sz w:val="18"/>
        <w:szCs w:val="18"/>
      </w:rPr>
      <w:t>6</w:t>
    </w:r>
    <w:r w:rsidR="00B83733">
      <w:rPr>
        <w:rStyle w:val="slostrnky"/>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Times New Roman"/>
      </w:rPr>
    </w:lvl>
    <w:lvl w:ilvl="1">
      <w:start w:val="1"/>
      <w:numFmt w:val="bullet"/>
      <w:suff w:val="nothing"/>
      <w:lvlText w:val=""/>
      <w:lvlJc w:val="left"/>
      <w:pPr>
        <w:tabs>
          <w:tab w:val="num" w:pos="0"/>
        </w:tabs>
        <w:ind w:left="0" w:firstLine="0"/>
      </w:pPr>
      <w:rPr>
        <w:rFonts w:ascii="Symbol" w:hAnsi="Symbol" w:cs="Times New Roman"/>
      </w:rPr>
    </w:lvl>
    <w:lvl w:ilvl="2">
      <w:start w:val="1"/>
      <w:numFmt w:val="bullet"/>
      <w:suff w:val="nothing"/>
      <w:lvlText w:val=""/>
      <w:lvlJc w:val="left"/>
      <w:pPr>
        <w:tabs>
          <w:tab w:val="num" w:pos="0"/>
        </w:tabs>
        <w:ind w:left="0" w:firstLine="0"/>
      </w:pPr>
      <w:rPr>
        <w:rFonts w:ascii="Symbol" w:hAnsi="Symbol" w:cs="Times New Roman"/>
      </w:rPr>
    </w:lvl>
    <w:lvl w:ilvl="3">
      <w:start w:val="1"/>
      <w:numFmt w:val="bullet"/>
      <w:suff w:val="nothing"/>
      <w:lvlText w:val=""/>
      <w:lvlJc w:val="left"/>
      <w:pPr>
        <w:tabs>
          <w:tab w:val="num" w:pos="0"/>
        </w:tabs>
        <w:ind w:left="0" w:firstLine="0"/>
      </w:pPr>
      <w:rPr>
        <w:rFonts w:ascii="Symbol" w:hAnsi="Symbol" w:cs="Times New Roman"/>
      </w:rPr>
    </w:lvl>
    <w:lvl w:ilvl="4">
      <w:start w:val="1"/>
      <w:numFmt w:val="bullet"/>
      <w:suff w:val="nothing"/>
      <w:lvlText w:val=""/>
      <w:lvlJc w:val="left"/>
      <w:pPr>
        <w:tabs>
          <w:tab w:val="num" w:pos="0"/>
        </w:tabs>
        <w:ind w:left="0" w:firstLine="0"/>
      </w:pPr>
      <w:rPr>
        <w:rFonts w:ascii="Symbol" w:hAnsi="Symbol" w:cs="Times New Roman"/>
      </w:rPr>
    </w:lvl>
    <w:lvl w:ilvl="5">
      <w:start w:val="1"/>
      <w:numFmt w:val="bullet"/>
      <w:suff w:val="nothing"/>
      <w:lvlText w:val=""/>
      <w:lvlJc w:val="left"/>
      <w:pPr>
        <w:tabs>
          <w:tab w:val="num" w:pos="0"/>
        </w:tabs>
        <w:ind w:left="0" w:firstLine="0"/>
      </w:pPr>
      <w:rPr>
        <w:rFonts w:ascii="Symbol" w:hAnsi="Symbol" w:cs="Times New Roman"/>
      </w:rPr>
    </w:lvl>
    <w:lvl w:ilvl="6">
      <w:start w:val="1"/>
      <w:numFmt w:val="bullet"/>
      <w:suff w:val="nothing"/>
      <w:lvlText w:val=""/>
      <w:lvlJc w:val="left"/>
      <w:pPr>
        <w:tabs>
          <w:tab w:val="num" w:pos="0"/>
        </w:tabs>
        <w:ind w:left="0" w:firstLine="0"/>
      </w:pPr>
      <w:rPr>
        <w:rFonts w:ascii="Symbol" w:hAnsi="Symbol" w:cs="Times New Roman"/>
      </w:rPr>
    </w:lvl>
    <w:lvl w:ilvl="7">
      <w:start w:val="1"/>
      <w:numFmt w:val="bullet"/>
      <w:suff w:val="nothing"/>
      <w:lvlText w:val=""/>
      <w:lvlJc w:val="left"/>
      <w:pPr>
        <w:tabs>
          <w:tab w:val="num" w:pos="0"/>
        </w:tabs>
        <w:ind w:left="0" w:firstLine="0"/>
      </w:pPr>
      <w:rPr>
        <w:rFonts w:ascii="Symbol" w:hAnsi="Symbol" w:cs="Times New Roman"/>
      </w:rPr>
    </w:lvl>
    <w:lvl w:ilvl="8">
      <w:start w:val="1"/>
      <w:numFmt w:val="bullet"/>
      <w:suff w:val="nothing"/>
      <w:lvlText w:val=""/>
      <w:lvlJc w:val="left"/>
      <w:pPr>
        <w:tabs>
          <w:tab w:val="num" w:pos="0"/>
        </w:tabs>
        <w:ind w:left="0" w:firstLine="0"/>
      </w:pPr>
      <w:rPr>
        <w:rFonts w:ascii="Symbol" w:hAnsi="Symbol" w:cs="Times New Roman"/>
      </w:rPr>
    </w:lvl>
  </w:abstractNum>
  <w:abstractNum w:abstractNumId="3" w15:restartNumberingAfterBreak="0">
    <w:nsid w:val="1F60640B"/>
    <w:multiLevelType w:val="hybridMultilevel"/>
    <w:tmpl w:val="FDE87250"/>
    <w:lvl w:ilvl="0" w:tplc="03DEAF8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F86765"/>
    <w:multiLevelType w:val="hybridMultilevel"/>
    <w:tmpl w:val="6AD024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B337C7"/>
    <w:multiLevelType w:val="multilevel"/>
    <w:tmpl w:val="0DDA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014F"/>
    <w:rsid w:val="00043CB0"/>
    <w:rsid w:val="001063B9"/>
    <w:rsid w:val="00171D41"/>
    <w:rsid w:val="00176982"/>
    <w:rsid w:val="001E2C22"/>
    <w:rsid w:val="001F09FB"/>
    <w:rsid w:val="001F2011"/>
    <w:rsid w:val="00224650"/>
    <w:rsid w:val="00246C49"/>
    <w:rsid w:val="00250B21"/>
    <w:rsid w:val="002751BF"/>
    <w:rsid w:val="0030606A"/>
    <w:rsid w:val="00396290"/>
    <w:rsid w:val="003B4F81"/>
    <w:rsid w:val="003F5E5A"/>
    <w:rsid w:val="00456AF4"/>
    <w:rsid w:val="00491512"/>
    <w:rsid w:val="004C05DB"/>
    <w:rsid w:val="004D042D"/>
    <w:rsid w:val="00537AC8"/>
    <w:rsid w:val="00555082"/>
    <w:rsid w:val="005649B5"/>
    <w:rsid w:val="00570560"/>
    <w:rsid w:val="00575198"/>
    <w:rsid w:val="00607F6A"/>
    <w:rsid w:val="00625E5E"/>
    <w:rsid w:val="00671D74"/>
    <w:rsid w:val="006B631D"/>
    <w:rsid w:val="0082296E"/>
    <w:rsid w:val="00846F38"/>
    <w:rsid w:val="00851322"/>
    <w:rsid w:val="008C6A31"/>
    <w:rsid w:val="008D3B3A"/>
    <w:rsid w:val="00965CB2"/>
    <w:rsid w:val="00984D3F"/>
    <w:rsid w:val="009F17F5"/>
    <w:rsid w:val="009F23C1"/>
    <w:rsid w:val="00A364C2"/>
    <w:rsid w:val="00A364FA"/>
    <w:rsid w:val="00A92083"/>
    <w:rsid w:val="00A9637D"/>
    <w:rsid w:val="00A97980"/>
    <w:rsid w:val="00AB67A1"/>
    <w:rsid w:val="00AE6CFF"/>
    <w:rsid w:val="00AE6DFB"/>
    <w:rsid w:val="00B12F90"/>
    <w:rsid w:val="00B63A8E"/>
    <w:rsid w:val="00B83733"/>
    <w:rsid w:val="00BA2BFA"/>
    <w:rsid w:val="00BD014F"/>
    <w:rsid w:val="00C24F38"/>
    <w:rsid w:val="00C273EB"/>
    <w:rsid w:val="00C4304F"/>
    <w:rsid w:val="00C472C5"/>
    <w:rsid w:val="00C50D8E"/>
    <w:rsid w:val="00C927BD"/>
    <w:rsid w:val="00D05AF4"/>
    <w:rsid w:val="00D07185"/>
    <w:rsid w:val="00D25D87"/>
    <w:rsid w:val="00D33F4C"/>
    <w:rsid w:val="00D75764"/>
    <w:rsid w:val="00DD2DF2"/>
    <w:rsid w:val="00DE08F3"/>
    <w:rsid w:val="00E12433"/>
    <w:rsid w:val="00E27B54"/>
    <w:rsid w:val="00E438DD"/>
    <w:rsid w:val="00E50AE0"/>
    <w:rsid w:val="00E60913"/>
    <w:rsid w:val="00E77C85"/>
    <w:rsid w:val="00EC5258"/>
    <w:rsid w:val="00F50F86"/>
    <w:rsid w:val="00F65B6B"/>
    <w:rsid w:val="00FB0B8D"/>
    <w:rsid w:val="00FD59C8"/>
    <w:rsid w:val="00FE06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FD1D40"/>
  <w15:docId w15:val="{4A9A86D9-BCE9-47E3-BD74-2253D81B2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4304F"/>
    <w:pPr>
      <w:suppressAutoHyphens/>
    </w:pPr>
    <w:rPr>
      <w:rFonts w:ascii="Arial" w:hAnsi="Arial"/>
      <w:lang w:eastAsia="ar-SA"/>
    </w:rPr>
  </w:style>
  <w:style w:type="paragraph" w:styleId="Nadpis1">
    <w:name w:val="heading 1"/>
    <w:basedOn w:val="Normln"/>
    <w:next w:val="Normln"/>
    <w:qFormat/>
    <w:rsid w:val="00C4304F"/>
    <w:pPr>
      <w:keepNext/>
      <w:tabs>
        <w:tab w:val="num" w:pos="0"/>
      </w:tabs>
      <w:outlineLvl w:val="0"/>
    </w:pPr>
    <w:rPr>
      <w:rFonts w:cs="Arial"/>
      <w:sz w:val="32"/>
    </w:rPr>
  </w:style>
  <w:style w:type="paragraph" w:styleId="Nadpis2">
    <w:name w:val="heading 2"/>
    <w:basedOn w:val="Normln"/>
    <w:next w:val="Normln"/>
    <w:qFormat/>
    <w:rsid w:val="00C4304F"/>
    <w:pPr>
      <w:keepNext/>
      <w:tabs>
        <w:tab w:val="num" w:pos="0"/>
      </w:tabs>
      <w:ind w:left="708"/>
      <w:outlineLvl w:val="1"/>
    </w:pPr>
    <w:rPr>
      <w:sz w:val="32"/>
    </w:rPr>
  </w:style>
  <w:style w:type="paragraph" w:styleId="Nadpis3">
    <w:name w:val="heading 3"/>
    <w:basedOn w:val="Normln"/>
    <w:next w:val="Normln"/>
    <w:qFormat/>
    <w:rsid w:val="00C4304F"/>
    <w:pPr>
      <w:keepNext/>
      <w:tabs>
        <w:tab w:val="num" w:pos="0"/>
      </w:tabs>
      <w:jc w:val="center"/>
      <w:outlineLvl w:val="2"/>
    </w:pPr>
    <w:rPr>
      <w:b/>
      <w:sz w:val="28"/>
    </w:rPr>
  </w:style>
  <w:style w:type="paragraph" w:styleId="Nadpis4">
    <w:name w:val="heading 4"/>
    <w:basedOn w:val="Normln"/>
    <w:next w:val="Normln"/>
    <w:qFormat/>
    <w:rsid w:val="00C4304F"/>
    <w:pPr>
      <w:keepNext/>
      <w:tabs>
        <w:tab w:val="num" w:pos="0"/>
      </w:tabs>
      <w:ind w:left="708"/>
      <w:jc w:val="both"/>
      <w:outlineLvl w:val="3"/>
    </w:pPr>
    <w:rPr>
      <w:b/>
      <w:sz w:val="24"/>
    </w:rPr>
  </w:style>
  <w:style w:type="paragraph" w:styleId="Nadpis5">
    <w:name w:val="heading 5"/>
    <w:basedOn w:val="Normln"/>
    <w:next w:val="Normln"/>
    <w:qFormat/>
    <w:rsid w:val="00C4304F"/>
    <w:pPr>
      <w:keepNext/>
      <w:tabs>
        <w:tab w:val="num" w:pos="0"/>
      </w:tabs>
      <w:outlineLvl w:val="4"/>
    </w:pPr>
    <w:rPr>
      <w:sz w:val="24"/>
    </w:rPr>
  </w:style>
  <w:style w:type="paragraph" w:styleId="Nadpis6">
    <w:name w:val="heading 6"/>
    <w:basedOn w:val="Normln"/>
    <w:next w:val="Normln"/>
    <w:qFormat/>
    <w:rsid w:val="00C4304F"/>
    <w:pPr>
      <w:keepNext/>
      <w:tabs>
        <w:tab w:val="num" w:pos="0"/>
      </w:tabs>
      <w:outlineLvl w:val="5"/>
    </w:pPr>
    <w:rPr>
      <w:rFonts w:cs="Arial"/>
      <w:b/>
      <w:sz w:val="28"/>
    </w:rPr>
  </w:style>
  <w:style w:type="paragraph" w:styleId="Nadpis7">
    <w:name w:val="heading 7"/>
    <w:basedOn w:val="Normln"/>
    <w:next w:val="Normln"/>
    <w:qFormat/>
    <w:rsid w:val="00C4304F"/>
    <w:pPr>
      <w:keepNext/>
      <w:tabs>
        <w:tab w:val="num" w:pos="0"/>
      </w:tabs>
      <w:outlineLvl w:val="6"/>
    </w:pPr>
    <w:rPr>
      <w:rFonts w:cs="Arial"/>
      <w:sz w:val="28"/>
    </w:rPr>
  </w:style>
  <w:style w:type="paragraph" w:styleId="Nadpis8">
    <w:name w:val="heading 8"/>
    <w:basedOn w:val="Normln"/>
    <w:next w:val="Normln"/>
    <w:qFormat/>
    <w:rsid w:val="00C4304F"/>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7"/>
    </w:pPr>
    <w:rPr>
      <w:rFonts w:cs="Arial"/>
      <w:sz w:val="24"/>
    </w:rPr>
  </w:style>
  <w:style w:type="paragraph" w:styleId="Nadpis9">
    <w:name w:val="heading 9"/>
    <w:basedOn w:val="Normln"/>
    <w:next w:val="Normln"/>
    <w:qFormat/>
    <w:rsid w:val="00C4304F"/>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center"/>
      <w:outlineLvl w:val="8"/>
    </w:pPr>
    <w:rPr>
      <w:rFonts w:cs="Arial"/>
      <w:b/>
      <w:sz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4304F"/>
    <w:rPr>
      <w:rFonts w:ascii="Times New Roman" w:hAnsi="Times New Roman" w:cs="Times New Roman"/>
    </w:rPr>
  </w:style>
  <w:style w:type="character" w:customStyle="1" w:styleId="Absatz-Standardschriftart">
    <w:name w:val="Absatz-Standardschriftart"/>
    <w:rsid w:val="00C4304F"/>
  </w:style>
  <w:style w:type="character" w:customStyle="1" w:styleId="WW-Absatz-Standardschriftart">
    <w:name w:val="WW-Absatz-Standardschriftart"/>
    <w:rsid w:val="00C4304F"/>
  </w:style>
  <w:style w:type="character" w:customStyle="1" w:styleId="WW-Absatz-Standardschriftart1">
    <w:name w:val="WW-Absatz-Standardschriftart1"/>
    <w:rsid w:val="00C4304F"/>
  </w:style>
  <w:style w:type="character" w:customStyle="1" w:styleId="WW-Absatz-Standardschriftart11">
    <w:name w:val="WW-Absatz-Standardschriftart11"/>
    <w:rsid w:val="00C4304F"/>
  </w:style>
  <w:style w:type="character" w:customStyle="1" w:styleId="WW8Num5z0">
    <w:name w:val="WW8Num5z0"/>
    <w:rsid w:val="00C4304F"/>
    <w:rPr>
      <w:rFonts w:ascii="Symbol" w:hAnsi="Symbol" w:cs="Times New Roman"/>
    </w:rPr>
  </w:style>
  <w:style w:type="character" w:customStyle="1" w:styleId="WW-Absatz-Standardschriftart111">
    <w:name w:val="WW-Absatz-Standardschriftart111"/>
    <w:rsid w:val="00C4304F"/>
  </w:style>
  <w:style w:type="character" w:customStyle="1" w:styleId="WW-Absatz-Standardschriftart1111">
    <w:name w:val="WW-Absatz-Standardschriftart1111"/>
    <w:rsid w:val="00C4304F"/>
  </w:style>
  <w:style w:type="character" w:customStyle="1" w:styleId="WW-Absatz-Standardschriftart11111">
    <w:name w:val="WW-Absatz-Standardschriftart11111"/>
    <w:rsid w:val="00C4304F"/>
  </w:style>
  <w:style w:type="character" w:customStyle="1" w:styleId="WW-Absatz-Standardschriftart111111">
    <w:name w:val="WW-Absatz-Standardschriftart111111"/>
    <w:rsid w:val="00C4304F"/>
  </w:style>
  <w:style w:type="character" w:customStyle="1" w:styleId="WW-Absatz-Standardschriftart1111111">
    <w:name w:val="WW-Absatz-Standardschriftart1111111"/>
    <w:rsid w:val="00C4304F"/>
  </w:style>
  <w:style w:type="character" w:customStyle="1" w:styleId="WW-Absatz-Standardschriftart11111111">
    <w:name w:val="WW-Absatz-Standardschriftart11111111"/>
    <w:rsid w:val="00C4304F"/>
  </w:style>
  <w:style w:type="character" w:customStyle="1" w:styleId="WW-Absatz-Standardschriftart111111111">
    <w:name w:val="WW-Absatz-Standardschriftart111111111"/>
    <w:rsid w:val="00C4304F"/>
  </w:style>
  <w:style w:type="character" w:customStyle="1" w:styleId="WW-Absatz-Standardschriftart1111111111">
    <w:name w:val="WW-Absatz-Standardschriftart1111111111"/>
    <w:rsid w:val="00C4304F"/>
  </w:style>
  <w:style w:type="character" w:customStyle="1" w:styleId="WW-Absatz-Standardschriftart11111111111">
    <w:name w:val="WW-Absatz-Standardschriftart11111111111"/>
    <w:rsid w:val="00C4304F"/>
  </w:style>
  <w:style w:type="character" w:customStyle="1" w:styleId="WW-Absatz-Standardschriftart111111111111">
    <w:name w:val="WW-Absatz-Standardschriftart111111111111"/>
    <w:rsid w:val="00C4304F"/>
  </w:style>
  <w:style w:type="character" w:customStyle="1" w:styleId="WW-Absatz-Standardschriftart1111111111111">
    <w:name w:val="WW-Absatz-Standardschriftart1111111111111"/>
    <w:rsid w:val="00C4304F"/>
  </w:style>
  <w:style w:type="character" w:customStyle="1" w:styleId="WW-Absatz-Standardschriftart11111111111111">
    <w:name w:val="WW-Absatz-Standardschriftart11111111111111"/>
    <w:rsid w:val="00C4304F"/>
  </w:style>
  <w:style w:type="character" w:customStyle="1" w:styleId="WW-Absatz-Standardschriftart111111111111111">
    <w:name w:val="WW-Absatz-Standardschriftart111111111111111"/>
    <w:rsid w:val="00C4304F"/>
  </w:style>
  <w:style w:type="character" w:customStyle="1" w:styleId="WW-Absatz-Standardschriftart1111111111111111">
    <w:name w:val="WW-Absatz-Standardschriftart1111111111111111"/>
    <w:rsid w:val="00C4304F"/>
  </w:style>
  <w:style w:type="character" w:customStyle="1" w:styleId="WW-Absatz-Standardschriftart11111111111111111">
    <w:name w:val="WW-Absatz-Standardschriftart11111111111111111"/>
    <w:rsid w:val="00C4304F"/>
  </w:style>
  <w:style w:type="character" w:customStyle="1" w:styleId="WW-Absatz-Standardschriftart111111111111111111">
    <w:name w:val="WW-Absatz-Standardschriftart111111111111111111"/>
    <w:rsid w:val="00C4304F"/>
  </w:style>
  <w:style w:type="character" w:customStyle="1" w:styleId="WW-Absatz-Standardschriftart1111111111111111111">
    <w:name w:val="WW-Absatz-Standardschriftart1111111111111111111"/>
    <w:rsid w:val="00C4304F"/>
  </w:style>
  <w:style w:type="character" w:customStyle="1" w:styleId="WW-Absatz-Standardschriftart11111111111111111111">
    <w:name w:val="WW-Absatz-Standardschriftart11111111111111111111"/>
    <w:rsid w:val="00C4304F"/>
  </w:style>
  <w:style w:type="character" w:customStyle="1" w:styleId="WW-Absatz-Standardschriftart111111111111111111111">
    <w:name w:val="WW-Absatz-Standardschriftart111111111111111111111"/>
    <w:rsid w:val="00C4304F"/>
  </w:style>
  <w:style w:type="character" w:customStyle="1" w:styleId="WW-Absatz-Standardschriftart1111111111111111111111">
    <w:name w:val="WW-Absatz-Standardschriftart1111111111111111111111"/>
    <w:rsid w:val="00C4304F"/>
  </w:style>
  <w:style w:type="character" w:customStyle="1" w:styleId="WW-Absatz-Standardschriftart11111111111111111111111">
    <w:name w:val="WW-Absatz-Standardschriftart11111111111111111111111"/>
    <w:rsid w:val="00C4304F"/>
  </w:style>
  <w:style w:type="character" w:customStyle="1" w:styleId="WW-Absatz-Standardschriftart111111111111111111111111">
    <w:name w:val="WW-Absatz-Standardschriftart111111111111111111111111"/>
    <w:rsid w:val="00C4304F"/>
  </w:style>
  <w:style w:type="character" w:customStyle="1" w:styleId="WW-Absatz-Standardschriftart1111111111111111111111111">
    <w:name w:val="WW-Absatz-Standardschriftart1111111111111111111111111"/>
    <w:rsid w:val="00C4304F"/>
  </w:style>
  <w:style w:type="character" w:customStyle="1" w:styleId="WW-Absatz-Standardschriftart11111111111111111111111111">
    <w:name w:val="WW-Absatz-Standardschriftart11111111111111111111111111"/>
    <w:rsid w:val="00C4304F"/>
  </w:style>
  <w:style w:type="character" w:customStyle="1" w:styleId="WW-Absatz-Standardschriftart111111111111111111111111111">
    <w:name w:val="WW-Absatz-Standardschriftart111111111111111111111111111"/>
    <w:rsid w:val="00C4304F"/>
  </w:style>
  <w:style w:type="character" w:customStyle="1" w:styleId="WW-Absatz-Standardschriftart1111111111111111111111111111">
    <w:name w:val="WW-Absatz-Standardschriftart1111111111111111111111111111"/>
    <w:rsid w:val="00C4304F"/>
  </w:style>
  <w:style w:type="character" w:customStyle="1" w:styleId="WW-Absatz-Standardschriftart11111111111111111111111111111">
    <w:name w:val="WW-Absatz-Standardschriftart11111111111111111111111111111"/>
    <w:rsid w:val="00C4304F"/>
  </w:style>
  <w:style w:type="character" w:customStyle="1" w:styleId="WW-Absatz-Standardschriftart111111111111111111111111111111">
    <w:name w:val="WW-Absatz-Standardschriftart111111111111111111111111111111"/>
    <w:rsid w:val="00C4304F"/>
  </w:style>
  <w:style w:type="character" w:customStyle="1" w:styleId="WW-Absatz-Standardschriftart1111111111111111111111111111111">
    <w:name w:val="WW-Absatz-Standardschriftart1111111111111111111111111111111"/>
    <w:rsid w:val="00C4304F"/>
  </w:style>
  <w:style w:type="character" w:customStyle="1" w:styleId="WW-Absatz-Standardschriftart11111111111111111111111111111111">
    <w:name w:val="WW-Absatz-Standardschriftart11111111111111111111111111111111"/>
    <w:rsid w:val="00C4304F"/>
  </w:style>
  <w:style w:type="character" w:customStyle="1" w:styleId="WW-Absatz-Standardschriftart111111111111111111111111111111111">
    <w:name w:val="WW-Absatz-Standardschriftart111111111111111111111111111111111"/>
    <w:rsid w:val="00C4304F"/>
  </w:style>
  <w:style w:type="character" w:customStyle="1" w:styleId="WW-Absatz-Standardschriftart1111111111111111111111111111111111">
    <w:name w:val="WW-Absatz-Standardschriftart1111111111111111111111111111111111"/>
    <w:rsid w:val="00C4304F"/>
  </w:style>
  <w:style w:type="character" w:customStyle="1" w:styleId="WW-Absatz-Standardschriftart11111111111111111111111111111111111">
    <w:name w:val="WW-Absatz-Standardschriftart11111111111111111111111111111111111"/>
    <w:rsid w:val="00C4304F"/>
  </w:style>
  <w:style w:type="character" w:customStyle="1" w:styleId="WW-Absatz-Standardschriftart111111111111111111111111111111111111">
    <w:name w:val="WW-Absatz-Standardschriftart111111111111111111111111111111111111"/>
    <w:rsid w:val="00C4304F"/>
  </w:style>
  <w:style w:type="character" w:customStyle="1" w:styleId="WW-Absatz-Standardschriftart1111111111111111111111111111111111111">
    <w:name w:val="WW-Absatz-Standardschriftart1111111111111111111111111111111111111"/>
    <w:rsid w:val="00C4304F"/>
  </w:style>
  <w:style w:type="character" w:customStyle="1" w:styleId="WW-Absatz-Standardschriftart11111111111111111111111111111111111111">
    <w:name w:val="WW-Absatz-Standardschriftart11111111111111111111111111111111111111"/>
    <w:rsid w:val="00C4304F"/>
  </w:style>
  <w:style w:type="character" w:customStyle="1" w:styleId="WW-Absatz-Standardschriftart111111111111111111111111111111111111111">
    <w:name w:val="WW-Absatz-Standardschriftart111111111111111111111111111111111111111"/>
    <w:rsid w:val="00C4304F"/>
  </w:style>
  <w:style w:type="character" w:customStyle="1" w:styleId="WW-Absatz-Standardschriftart1111111111111111111111111111111111111111">
    <w:name w:val="WW-Absatz-Standardschriftart1111111111111111111111111111111111111111"/>
    <w:rsid w:val="00C4304F"/>
  </w:style>
  <w:style w:type="character" w:customStyle="1" w:styleId="WW-Absatz-Standardschriftart11111111111111111111111111111111111111111">
    <w:name w:val="WW-Absatz-Standardschriftart11111111111111111111111111111111111111111"/>
    <w:rsid w:val="00C4304F"/>
  </w:style>
  <w:style w:type="character" w:customStyle="1" w:styleId="WW-Absatz-Standardschriftart111111111111111111111111111111111111111111">
    <w:name w:val="WW-Absatz-Standardschriftart111111111111111111111111111111111111111111"/>
    <w:rsid w:val="00C4304F"/>
  </w:style>
  <w:style w:type="character" w:customStyle="1" w:styleId="WW-Absatz-Standardschriftart1111111111111111111111111111111111111111111">
    <w:name w:val="WW-Absatz-Standardschriftart1111111111111111111111111111111111111111111"/>
    <w:rsid w:val="00C4304F"/>
  </w:style>
  <w:style w:type="character" w:customStyle="1" w:styleId="WW-Absatz-Standardschriftart11111111111111111111111111111111111111111111">
    <w:name w:val="WW-Absatz-Standardschriftart11111111111111111111111111111111111111111111"/>
    <w:rsid w:val="00C4304F"/>
  </w:style>
  <w:style w:type="character" w:customStyle="1" w:styleId="WW-Absatz-Standardschriftart111111111111111111111111111111111111111111111">
    <w:name w:val="WW-Absatz-Standardschriftart111111111111111111111111111111111111111111111"/>
    <w:rsid w:val="00C4304F"/>
  </w:style>
  <w:style w:type="character" w:customStyle="1" w:styleId="WW-Absatz-Standardschriftart1111111111111111111111111111111111111111111111">
    <w:name w:val="WW-Absatz-Standardschriftart1111111111111111111111111111111111111111111111"/>
    <w:rsid w:val="00C4304F"/>
  </w:style>
  <w:style w:type="character" w:customStyle="1" w:styleId="WW8Num2z0">
    <w:name w:val="WW8Num2z0"/>
    <w:rsid w:val="00C4304F"/>
    <w:rPr>
      <w:rFonts w:ascii="Symbol" w:hAnsi="Symbol" w:cs="Symbol"/>
    </w:rPr>
  </w:style>
  <w:style w:type="character" w:customStyle="1" w:styleId="WW-Absatz-Standardschriftart11111111111111111111111111111111111111111111111">
    <w:name w:val="WW-Absatz-Standardschriftart11111111111111111111111111111111111111111111111"/>
    <w:rsid w:val="00C4304F"/>
  </w:style>
  <w:style w:type="character" w:customStyle="1" w:styleId="WW8Num4z0">
    <w:name w:val="WW8Num4z0"/>
    <w:rsid w:val="00C4304F"/>
    <w:rPr>
      <w:rFonts w:eastAsia="Times New Roman"/>
      <w:b w:val="0"/>
    </w:rPr>
  </w:style>
  <w:style w:type="character" w:customStyle="1" w:styleId="WW8Num4z1">
    <w:name w:val="WW8Num4z1"/>
    <w:rsid w:val="00C4304F"/>
    <w:rPr>
      <w:rFonts w:ascii="Courier New" w:hAnsi="Courier New" w:cs="Courier New"/>
    </w:rPr>
  </w:style>
  <w:style w:type="character" w:customStyle="1" w:styleId="WW8Num4z2">
    <w:name w:val="WW8Num4z2"/>
    <w:rsid w:val="00C4304F"/>
    <w:rPr>
      <w:rFonts w:ascii="Wingdings" w:hAnsi="Wingdings" w:cs="Wingdings"/>
    </w:rPr>
  </w:style>
  <w:style w:type="character" w:customStyle="1" w:styleId="WW8Num4z3">
    <w:name w:val="WW8Num4z3"/>
    <w:rsid w:val="00C4304F"/>
    <w:rPr>
      <w:rFonts w:ascii="Symbol" w:hAnsi="Symbol" w:cs="Symbol"/>
    </w:rPr>
  </w:style>
  <w:style w:type="character" w:customStyle="1" w:styleId="Standardnpsmoodstavce2">
    <w:name w:val="Standardní písmo odstavce2"/>
    <w:rsid w:val="00C4304F"/>
  </w:style>
  <w:style w:type="character" w:customStyle="1" w:styleId="WW-Absatz-Standardschriftart111111111111111111111111111111111111111111111111">
    <w:name w:val="WW-Absatz-Standardschriftart111111111111111111111111111111111111111111111111"/>
    <w:rsid w:val="00C4304F"/>
  </w:style>
  <w:style w:type="character" w:customStyle="1" w:styleId="WW-Absatz-Standardschriftart1111111111111111111111111111111111111111111111111">
    <w:name w:val="WW-Absatz-Standardschriftart1111111111111111111111111111111111111111111111111"/>
    <w:rsid w:val="00C4304F"/>
  </w:style>
  <w:style w:type="character" w:customStyle="1" w:styleId="WW-Absatz-Standardschriftart11111111111111111111111111111111111111111111111111">
    <w:name w:val="WW-Absatz-Standardschriftart11111111111111111111111111111111111111111111111111"/>
    <w:rsid w:val="00C4304F"/>
  </w:style>
  <w:style w:type="character" w:customStyle="1" w:styleId="WW-Absatz-Standardschriftart111111111111111111111111111111111111111111111111111">
    <w:name w:val="WW-Absatz-Standardschriftart111111111111111111111111111111111111111111111111111"/>
    <w:rsid w:val="00C4304F"/>
  </w:style>
  <w:style w:type="character" w:customStyle="1" w:styleId="WW-Absatz-Standardschriftart1111111111111111111111111111111111111111111111111111">
    <w:name w:val="WW-Absatz-Standardschriftart1111111111111111111111111111111111111111111111111111"/>
    <w:rsid w:val="00C4304F"/>
  </w:style>
  <w:style w:type="character" w:customStyle="1" w:styleId="WW-Absatz-Standardschriftart11111111111111111111111111111111111111111111111111111">
    <w:name w:val="WW-Absatz-Standardschriftart11111111111111111111111111111111111111111111111111111"/>
    <w:rsid w:val="00C4304F"/>
  </w:style>
  <w:style w:type="character" w:customStyle="1" w:styleId="WW-Absatz-Standardschriftart111111111111111111111111111111111111111111111111111111">
    <w:name w:val="WW-Absatz-Standardschriftart111111111111111111111111111111111111111111111111111111"/>
    <w:rsid w:val="00C4304F"/>
  </w:style>
  <w:style w:type="character" w:customStyle="1" w:styleId="WW-Absatz-Standardschriftart1111111111111111111111111111111111111111111111111111111">
    <w:name w:val="WW-Absatz-Standardschriftart1111111111111111111111111111111111111111111111111111111"/>
    <w:rsid w:val="00C4304F"/>
  </w:style>
  <w:style w:type="character" w:customStyle="1" w:styleId="WW8Num1z0">
    <w:name w:val="WW8Num1z0"/>
    <w:rsid w:val="00C4304F"/>
    <w:rPr>
      <w:rFonts w:ascii="Symbol" w:hAnsi="Symbol" w:cs="Symbol"/>
    </w:rPr>
  </w:style>
  <w:style w:type="character" w:customStyle="1" w:styleId="WW8Num7z0">
    <w:name w:val="WW8Num7z0"/>
    <w:rsid w:val="00C4304F"/>
    <w:rPr>
      <w:rFonts w:ascii="Times New Roman" w:hAnsi="Times New Roman" w:cs="Times New Roman"/>
      <w:b w:val="0"/>
      <w:i w:val="0"/>
    </w:rPr>
  </w:style>
  <w:style w:type="character" w:customStyle="1" w:styleId="WW8Num8z0">
    <w:name w:val="WW8Num8z0"/>
    <w:rsid w:val="00C4304F"/>
    <w:rPr>
      <w:rFonts w:ascii="Symbol" w:hAnsi="Symbol" w:cs="Symbol"/>
    </w:rPr>
  </w:style>
  <w:style w:type="character" w:customStyle="1" w:styleId="WW8Num12z0">
    <w:name w:val="WW8Num12z0"/>
    <w:rsid w:val="00C4304F"/>
    <w:rPr>
      <w:b w:val="0"/>
      <w:sz w:val="24"/>
    </w:rPr>
  </w:style>
  <w:style w:type="character" w:customStyle="1" w:styleId="WW8Num16z0">
    <w:name w:val="WW8Num16z0"/>
    <w:rsid w:val="00C4304F"/>
    <w:rPr>
      <w:rFonts w:ascii="Symbol" w:hAnsi="Symbol" w:cs="Symbol"/>
    </w:rPr>
  </w:style>
  <w:style w:type="character" w:customStyle="1" w:styleId="WW8Num17z0">
    <w:name w:val="WW8Num17z0"/>
    <w:rsid w:val="00C4304F"/>
    <w:rPr>
      <w:sz w:val="28"/>
    </w:rPr>
  </w:style>
  <w:style w:type="character" w:customStyle="1" w:styleId="WW8Num20z0">
    <w:name w:val="WW8Num20z0"/>
    <w:rsid w:val="00C4304F"/>
    <w:rPr>
      <w:rFonts w:ascii="Times New Roman" w:hAnsi="Times New Roman" w:cs="Times New Roman"/>
    </w:rPr>
  </w:style>
  <w:style w:type="character" w:customStyle="1" w:styleId="WW8Num29z0">
    <w:name w:val="WW8Num29z0"/>
    <w:rsid w:val="00C4304F"/>
    <w:rPr>
      <w:rFonts w:ascii="Times New Roman" w:hAnsi="Times New Roman" w:cs="Times New Roman"/>
    </w:rPr>
  </w:style>
  <w:style w:type="character" w:customStyle="1" w:styleId="WW8Num30z0">
    <w:name w:val="WW8Num30z0"/>
    <w:rsid w:val="00C4304F"/>
    <w:rPr>
      <w:b/>
    </w:rPr>
  </w:style>
  <w:style w:type="character" w:customStyle="1" w:styleId="WW8Num31z0">
    <w:name w:val="WW8Num31z0"/>
    <w:rsid w:val="00C4304F"/>
    <w:rPr>
      <w:rFonts w:ascii="Times New Roman" w:hAnsi="Times New Roman" w:cs="Times New Roman"/>
    </w:rPr>
  </w:style>
  <w:style w:type="character" w:customStyle="1" w:styleId="WW8Num38z0">
    <w:name w:val="WW8Num38z0"/>
    <w:rsid w:val="00C4304F"/>
    <w:rPr>
      <w:b w:val="0"/>
      <w:sz w:val="24"/>
    </w:rPr>
  </w:style>
  <w:style w:type="character" w:customStyle="1" w:styleId="WW8Num39z0">
    <w:name w:val="WW8Num39z0"/>
    <w:rsid w:val="00C4304F"/>
    <w:rPr>
      <w:sz w:val="28"/>
    </w:rPr>
  </w:style>
  <w:style w:type="character" w:customStyle="1" w:styleId="WW8Num41z0">
    <w:name w:val="WW8Num41z0"/>
    <w:rsid w:val="00C4304F"/>
    <w:rPr>
      <w:rFonts w:ascii="Times New Roman" w:hAnsi="Times New Roman" w:cs="Times New Roman"/>
    </w:rPr>
  </w:style>
  <w:style w:type="character" w:customStyle="1" w:styleId="WW8Num43z0">
    <w:name w:val="WW8Num43z0"/>
    <w:rsid w:val="00C4304F"/>
    <w:rPr>
      <w:rFonts w:ascii="Symbol" w:hAnsi="Symbol" w:cs="Symbol"/>
    </w:rPr>
  </w:style>
  <w:style w:type="character" w:customStyle="1" w:styleId="WW8Num44z0">
    <w:name w:val="WW8Num44z0"/>
    <w:rsid w:val="00C4304F"/>
    <w:rPr>
      <w:sz w:val="28"/>
    </w:rPr>
  </w:style>
  <w:style w:type="character" w:customStyle="1" w:styleId="WW8Num46z0">
    <w:name w:val="WW8Num46z0"/>
    <w:rsid w:val="00C4304F"/>
    <w:rPr>
      <w:sz w:val="28"/>
    </w:rPr>
  </w:style>
  <w:style w:type="character" w:customStyle="1" w:styleId="WW8Num47z0">
    <w:name w:val="WW8Num47z0"/>
    <w:rsid w:val="00C4304F"/>
    <w:rPr>
      <w:rFonts w:ascii="Times New Roman" w:hAnsi="Times New Roman" w:cs="Times New Roman"/>
    </w:rPr>
  </w:style>
  <w:style w:type="character" w:customStyle="1" w:styleId="WW8Num49z0">
    <w:name w:val="WW8Num49z0"/>
    <w:rsid w:val="00C4304F"/>
    <w:rPr>
      <w:b/>
    </w:rPr>
  </w:style>
  <w:style w:type="character" w:customStyle="1" w:styleId="WW8Num54z0">
    <w:name w:val="WW8Num54z0"/>
    <w:rsid w:val="00C4304F"/>
    <w:rPr>
      <w:rFonts w:eastAsia="Times New Roman"/>
    </w:rPr>
  </w:style>
  <w:style w:type="character" w:customStyle="1" w:styleId="WW8Num59z0">
    <w:name w:val="WW8Num59z0"/>
    <w:rsid w:val="00C4304F"/>
    <w:rPr>
      <w:rFonts w:ascii="Times New Roman" w:hAnsi="Times New Roman" w:cs="Times New Roman"/>
    </w:rPr>
  </w:style>
  <w:style w:type="character" w:customStyle="1" w:styleId="WW8Num60z0">
    <w:name w:val="WW8Num60z0"/>
    <w:rsid w:val="00C4304F"/>
    <w:rPr>
      <w:rFonts w:ascii="Times New Roman" w:hAnsi="Times New Roman" w:cs="Times New Roman"/>
    </w:rPr>
  </w:style>
  <w:style w:type="character" w:customStyle="1" w:styleId="WW8Num64z0">
    <w:name w:val="WW8Num64z0"/>
    <w:rsid w:val="00C4304F"/>
    <w:rPr>
      <w:rFonts w:ascii="Symbol" w:hAnsi="Symbol" w:cs="Symbol"/>
    </w:rPr>
  </w:style>
  <w:style w:type="character" w:customStyle="1" w:styleId="WW8Num67z0">
    <w:name w:val="WW8Num67z0"/>
    <w:rsid w:val="00C4304F"/>
    <w:rPr>
      <w:rFonts w:ascii="Times New Roman" w:hAnsi="Times New Roman" w:cs="Times New Roman"/>
      <w:b w:val="0"/>
      <w:i w:val="0"/>
    </w:rPr>
  </w:style>
  <w:style w:type="character" w:customStyle="1" w:styleId="WW8Num68z0">
    <w:name w:val="WW8Num68z0"/>
    <w:rsid w:val="00C4304F"/>
    <w:rPr>
      <w:rFonts w:ascii="Times New Roman" w:hAnsi="Times New Roman" w:cs="Times New Roman"/>
    </w:rPr>
  </w:style>
  <w:style w:type="character" w:customStyle="1" w:styleId="WW8Num76z0">
    <w:name w:val="WW8Num76z0"/>
    <w:rsid w:val="00C4304F"/>
    <w:rPr>
      <w:sz w:val="24"/>
    </w:rPr>
  </w:style>
  <w:style w:type="character" w:customStyle="1" w:styleId="WW8Num80z0">
    <w:name w:val="WW8Num80z0"/>
    <w:rsid w:val="00C4304F"/>
    <w:rPr>
      <w:b w:val="0"/>
    </w:rPr>
  </w:style>
  <w:style w:type="character" w:customStyle="1" w:styleId="WW8Num83z0">
    <w:name w:val="WW8Num83z0"/>
    <w:rsid w:val="00C4304F"/>
    <w:rPr>
      <w:b/>
    </w:rPr>
  </w:style>
  <w:style w:type="character" w:customStyle="1" w:styleId="WW8NumSt7z0">
    <w:name w:val="WW8NumSt7z0"/>
    <w:rsid w:val="00C4304F"/>
    <w:rPr>
      <w:rFonts w:ascii="Symbol" w:hAnsi="Symbol" w:cs="Symbol"/>
    </w:rPr>
  </w:style>
  <w:style w:type="character" w:customStyle="1" w:styleId="Standardnpsmoodstavce1">
    <w:name w:val="Standardní písmo odstavce1"/>
    <w:rsid w:val="00C4304F"/>
  </w:style>
  <w:style w:type="character" w:styleId="slostrnky">
    <w:name w:val="page number"/>
    <w:basedOn w:val="Standardnpsmoodstavce1"/>
    <w:rsid w:val="00C4304F"/>
  </w:style>
  <w:style w:type="character" w:styleId="Hypertextovodkaz">
    <w:name w:val="Hyperlink"/>
    <w:rsid w:val="00C4304F"/>
    <w:rPr>
      <w:color w:val="0000FF"/>
      <w:u w:val="single"/>
    </w:rPr>
  </w:style>
  <w:style w:type="character" w:styleId="Siln">
    <w:name w:val="Strong"/>
    <w:uiPriority w:val="22"/>
    <w:qFormat/>
    <w:rsid w:val="00C4304F"/>
    <w:rPr>
      <w:b/>
    </w:rPr>
  </w:style>
  <w:style w:type="character" w:customStyle="1" w:styleId="Symbolyproslovn">
    <w:name w:val="Symboly pro číslování"/>
    <w:rsid w:val="00C4304F"/>
  </w:style>
  <w:style w:type="character" w:customStyle="1" w:styleId="WW8Num23z0">
    <w:name w:val="WW8Num23z0"/>
    <w:rsid w:val="00C4304F"/>
    <w:rPr>
      <w:rFonts w:ascii="Times New Roman" w:hAnsi="Times New Roman" w:cs="Times New Roman"/>
    </w:rPr>
  </w:style>
  <w:style w:type="character" w:customStyle="1" w:styleId="defaultipr">
    <w:name w:val="default ipr"/>
    <w:rsid w:val="00C4304F"/>
  </w:style>
  <w:style w:type="character" w:customStyle="1" w:styleId="WW8Num15z0">
    <w:name w:val="WW8Num15z0"/>
    <w:rsid w:val="00C4304F"/>
    <w:rPr>
      <w:rFonts w:ascii="Times New Roman" w:hAnsi="Times New Roman" w:cs="Times New Roman"/>
    </w:rPr>
  </w:style>
  <w:style w:type="paragraph" w:customStyle="1" w:styleId="Nadpis">
    <w:name w:val="Nadpis"/>
    <w:basedOn w:val="Normln"/>
    <w:next w:val="Zkladntext"/>
    <w:rsid w:val="00C4304F"/>
    <w:pPr>
      <w:keepNext/>
      <w:spacing w:before="240" w:after="120"/>
    </w:pPr>
    <w:rPr>
      <w:rFonts w:eastAsia="Lucida Sans Unicode" w:cs="Tahoma"/>
      <w:sz w:val="28"/>
      <w:szCs w:val="28"/>
    </w:rPr>
  </w:style>
  <w:style w:type="paragraph" w:styleId="Zkladntext">
    <w:name w:val="Body Text"/>
    <w:basedOn w:val="Normln"/>
    <w:rsid w:val="00C4304F"/>
    <w:pPr>
      <w:tabs>
        <w:tab w:val="left" w:pos="1"/>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rFonts w:cs="Arial"/>
      <w:sz w:val="24"/>
    </w:rPr>
  </w:style>
  <w:style w:type="paragraph" w:styleId="Seznam">
    <w:name w:val="List"/>
    <w:basedOn w:val="Zkladntext"/>
    <w:rsid w:val="00C4304F"/>
    <w:rPr>
      <w:rFonts w:ascii="Arial CE obyčejné" w:hAnsi="Arial CE obyčejné" w:cs="Tahoma"/>
    </w:rPr>
  </w:style>
  <w:style w:type="paragraph" w:customStyle="1" w:styleId="Popisek">
    <w:name w:val="Popisek"/>
    <w:basedOn w:val="Normln"/>
    <w:rsid w:val="00C4304F"/>
    <w:pPr>
      <w:suppressLineNumbers/>
      <w:spacing w:before="120" w:after="120"/>
    </w:pPr>
    <w:rPr>
      <w:rFonts w:cs="Tahoma"/>
      <w:i/>
      <w:iCs/>
    </w:rPr>
  </w:style>
  <w:style w:type="paragraph" w:customStyle="1" w:styleId="Rejstk">
    <w:name w:val="Rejstřík"/>
    <w:basedOn w:val="Normln"/>
    <w:rsid w:val="00C4304F"/>
    <w:pPr>
      <w:suppressLineNumbers/>
    </w:pPr>
    <w:rPr>
      <w:rFonts w:cs="Tahoma"/>
    </w:rPr>
  </w:style>
  <w:style w:type="paragraph" w:styleId="Zhlav">
    <w:name w:val="header"/>
    <w:basedOn w:val="Normln"/>
    <w:rsid w:val="00C4304F"/>
    <w:pPr>
      <w:tabs>
        <w:tab w:val="center" w:pos="4536"/>
        <w:tab w:val="right" w:pos="9072"/>
      </w:tabs>
    </w:pPr>
  </w:style>
  <w:style w:type="paragraph" w:styleId="Zpat">
    <w:name w:val="footer"/>
    <w:basedOn w:val="Normln"/>
    <w:rsid w:val="00C4304F"/>
    <w:pPr>
      <w:tabs>
        <w:tab w:val="center" w:pos="4536"/>
        <w:tab w:val="right" w:pos="9072"/>
      </w:tabs>
    </w:pPr>
  </w:style>
  <w:style w:type="paragraph" w:styleId="Zkladntextodsazen">
    <w:name w:val="Body Text Indent"/>
    <w:basedOn w:val="Normln"/>
    <w:rsid w:val="00C4304F"/>
    <w:pPr>
      <w:tabs>
        <w:tab w:val="left" w:pos="48"/>
        <w:tab w:val="left" w:pos="1463"/>
        <w:tab w:val="left" w:pos="2171"/>
        <w:tab w:val="left" w:pos="2879"/>
        <w:tab w:val="left" w:pos="3587"/>
        <w:tab w:val="left" w:pos="4295"/>
        <w:tab w:val="left" w:pos="5003"/>
        <w:tab w:val="left" w:pos="5711"/>
        <w:tab w:val="left" w:pos="6419"/>
        <w:tab w:val="left" w:pos="7127"/>
        <w:tab w:val="left" w:pos="7835"/>
        <w:tab w:val="left" w:pos="8543"/>
        <w:tab w:val="left" w:pos="9251"/>
        <w:tab w:val="left" w:pos="9959"/>
        <w:tab w:val="left" w:pos="10667"/>
        <w:tab w:val="left" w:pos="11375"/>
        <w:tab w:val="left" w:pos="12083"/>
        <w:tab w:val="left" w:pos="12791"/>
        <w:tab w:val="left" w:pos="13499"/>
        <w:tab w:val="left" w:pos="14207"/>
        <w:tab w:val="left" w:pos="14915"/>
        <w:tab w:val="left" w:pos="15623"/>
        <w:tab w:val="left" w:pos="16331"/>
        <w:tab w:val="left" w:pos="17039"/>
        <w:tab w:val="left" w:pos="17747"/>
        <w:tab w:val="left" w:pos="18455"/>
        <w:tab w:val="left" w:pos="19163"/>
        <w:tab w:val="left" w:pos="19871"/>
        <w:tab w:val="left" w:pos="20579"/>
        <w:tab w:val="left" w:pos="21287"/>
        <w:tab w:val="left" w:pos="21995"/>
        <w:tab w:val="left" w:pos="22703"/>
        <w:tab w:val="left" w:pos="23411"/>
        <w:tab w:val="left" w:pos="24119"/>
        <w:tab w:val="left" w:pos="24827"/>
        <w:tab w:val="left" w:pos="25535"/>
        <w:tab w:val="left" w:pos="26243"/>
        <w:tab w:val="left" w:pos="26951"/>
        <w:tab w:val="left" w:pos="27659"/>
      </w:tabs>
      <w:ind w:left="1"/>
      <w:jc w:val="both"/>
    </w:pPr>
    <w:rPr>
      <w:rFonts w:cs="Arial"/>
      <w:sz w:val="24"/>
    </w:rPr>
  </w:style>
  <w:style w:type="paragraph" w:customStyle="1" w:styleId="Zkladntext21">
    <w:name w:val="Základní text 21"/>
    <w:basedOn w:val="Normln"/>
    <w:rsid w:val="00C4304F"/>
    <w:pPr>
      <w:ind w:right="618"/>
      <w:jc w:val="both"/>
    </w:pPr>
    <w:rPr>
      <w:rFonts w:cs="Arial"/>
      <w:sz w:val="24"/>
    </w:rPr>
  </w:style>
  <w:style w:type="paragraph" w:customStyle="1" w:styleId="DopisITECO">
    <w:name w:val="Dopis ITECO"/>
    <w:basedOn w:val="Normln"/>
    <w:rsid w:val="00C4304F"/>
  </w:style>
  <w:style w:type="paragraph" w:customStyle="1" w:styleId="Zkladntext31">
    <w:name w:val="Základní text 31"/>
    <w:basedOn w:val="Normln"/>
    <w:rsid w:val="00C4304F"/>
    <w:pPr>
      <w:tabs>
        <w:tab w:val="left" w:pos="1"/>
        <w:tab w:val="left" w:pos="397"/>
        <w:tab w:val="left" w:pos="708"/>
        <w:tab w:val="left" w:pos="1077"/>
        <w:tab w:val="left" w:pos="1416"/>
        <w:tab w:val="left" w:pos="175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Pr>
      <w:rFonts w:cs="Arial"/>
    </w:rPr>
  </w:style>
  <w:style w:type="paragraph" w:customStyle="1" w:styleId="BodyText21">
    <w:name w:val="Body Text 21"/>
    <w:basedOn w:val="Normln"/>
    <w:rsid w:val="00C4304F"/>
    <w:pPr>
      <w:widowControl w:val="0"/>
      <w:tabs>
        <w:tab w:val="left" w:pos="-874"/>
        <w:tab w:val="left" w:pos="-154"/>
        <w:tab w:val="left" w:pos="566"/>
        <w:tab w:val="left" w:pos="1286"/>
        <w:tab w:val="left" w:pos="2006"/>
        <w:tab w:val="left" w:pos="2726"/>
        <w:tab w:val="left" w:pos="3446"/>
        <w:tab w:val="left" w:pos="4166"/>
        <w:tab w:val="left" w:pos="4886"/>
        <w:tab w:val="left" w:pos="5606"/>
        <w:tab w:val="left" w:pos="6326"/>
        <w:tab w:val="left" w:pos="7046"/>
        <w:tab w:val="left" w:pos="7766"/>
        <w:tab w:val="left" w:pos="8486"/>
        <w:tab w:val="left" w:pos="9206"/>
      </w:tabs>
      <w:ind w:right="618"/>
      <w:jc w:val="both"/>
    </w:pPr>
    <w:rPr>
      <w:rFonts w:cs="Arial"/>
      <w:b/>
      <w:sz w:val="28"/>
    </w:rPr>
  </w:style>
  <w:style w:type="paragraph" w:customStyle="1" w:styleId="Normal">
    <w:name w:val="Normal~"/>
    <w:basedOn w:val="Normln"/>
    <w:rsid w:val="00C4304F"/>
    <w:pPr>
      <w:widowControl w:val="0"/>
    </w:pPr>
    <w:rPr>
      <w:rFonts w:ascii="Swis721 LtEx BT" w:hAnsi="Swis721 LtEx BT" w:cs="Swis721 LtEx BT"/>
    </w:rPr>
  </w:style>
  <w:style w:type="paragraph" w:customStyle="1" w:styleId="Prosttext2">
    <w:name w:val="Prostý text2"/>
    <w:basedOn w:val="Normln"/>
    <w:rsid w:val="00C4304F"/>
    <w:rPr>
      <w:rFonts w:ascii="Courier New" w:hAnsi="Courier New" w:cs="Courier New"/>
    </w:rPr>
  </w:style>
  <w:style w:type="paragraph" w:customStyle="1" w:styleId="Zkladntextodsazen21">
    <w:name w:val="Základní text odsazený 21"/>
    <w:basedOn w:val="Normln"/>
    <w:rsid w:val="00C4304F"/>
    <w:pPr>
      <w:ind w:firstLine="708"/>
      <w:jc w:val="both"/>
    </w:pPr>
    <w:rPr>
      <w:rFonts w:cs="Arial"/>
      <w:sz w:val="24"/>
    </w:rPr>
  </w:style>
  <w:style w:type="paragraph" w:customStyle="1" w:styleId="Zkladntext22">
    <w:name w:val="Základní text 22"/>
    <w:basedOn w:val="Normln"/>
    <w:rsid w:val="00C4304F"/>
    <w:pPr>
      <w:tabs>
        <w:tab w:val="left" w:pos="284"/>
      </w:tabs>
      <w:overflowPunct w:val="0"/>
      <w:autoSpaceDE w:val="0"/>
      <w:textAlignment w:val="baseline"/>
    </w:pPr>
    <w:rPr>
      <w:sz w:val="24"/>
    </w:rPr>
  </w:style>
  <w:style w:type="paragraph" w:customStyle="1" w:styleId="Prosttext1">
    <w:name w:val="Prostý text1"/>
    <w:basedOn w:val="Normln"/>
    <w:rsid w:val="00C4304F"/>
    <w:pPr>
      <w:widowControl w:val="0"/>
    </w:pPr>
    <w:rPr>
      <w:rFonts w:ascii="Courier New" w:hAnsi="Courier New" w:cs="Courier New"/>
      <w:lang w:val="en-US"/>
    </w:rPr>
  </w:style>
  <w:style w:type="paragraph" w:customStyle="1" w:styleId="Zkladntextodsazen32">
    <w:name w:val="Základní text odsazený 32"/>
    <w:basedOn w:val="Normln"/>
    <w:rsid w:val="00C4304F"/>
    <w:pPr>
      <w:ind w:left="708" w:hanging="11"/>
      <w:jc w:val="center"/>
    </w:pPr>
    <w:rPr>
      <w:rFonts w:cs="Arial"/>
      <w:b/>
      <w:sz w:val="40"/>
    </w:rPr>
  </w:style>
  <w:style w:type="paragraph" w:customStyle="1" w:styleId="Normln0">
    <w:name w:val="Normální~~~"/>
    <w:basedOn w:val="Normln"/>
    <w:rsid w:val="00C4304F"/>
    <w:pPr>
      <w:widowControl w:val="0"/>
    </w:pPr>
  </w:style>
  <w:style w:type="paragraph" w:styleId="Normlnweb">
    <w:name w:val="Normal (Web)"/>
    <w:basedOn w:val="Normln"/>
    <w:uiPriority w:val="99"/>
    <w:rsid w:val="00C4304F"/>
    <w:pPr>
      <w:spacing w:before="100" w:after="100"/>
    </w:pPr>
    <w:rPr>
      <w:sz w:val="24"/>
    </w:rPr>
  </w:style>
  <w:style w:type="paragraph" w:customStyle="1" w:styleId="Zkladntext0">
    <w:name w:val="Základní text~"/>
    <w:basedOn w:val="Normln"/>
    <w:rsid w:val="00C4304F"/>
    <w:pPr>
      <w:widowControl w:val="0"/>
    </w:pPr>
    <w:rPr>
      <w:sz w:val="24"/>
    </w:rPr>
  </w:style>
  <w:style w:type="paragraph" w:customStyle="1" w:styleId="Normln1">
    <w:name w:val="Normální1"/>
    <w:basedOn w:val="Normln"/>
    <w:rsid w:val="00C4304F"/>
    <w:pPr>
      <w:widowControl w:val="0"/>
    </w:pPr>
  </w:style>
  <w:style w:type="paragraph" w:customStyle="1" w:styleId="Zkladntext1">
    <w:name w:val="Základní text~~"/>
    <w:basedOn w:val="Normln"/>
    <w:rsid w:val="00C4304F"/>
    <w:pPr>
      <w:widowControl w:val="0"/>
      <w:tabs>
        <w:tab w:val="left" w:pos="566"/>
        <w:tab w:val="left" w:pos="1286"/>
        <w:tab w:val="left" w:pos="2006"/>
        <w:tab w:val="left" w:pos="2726"/>
        <w:tab w:val="left" w:pos="3446"/>
        <w:tab w:val="left" w:pos="4166"/>
        <w:tab w:val="left" w:pos="4886"/>
        <w:tab w:val="left" w:pos="5606"/>
        <w:tab w:val="left" w:pos="6326"/>
        <w:tab w:val="left" w:pos="7046"/>
        <w:tab w:val="left" w:pos="7766"/>
        <w:tab w:val="left" w:pos="8486"/>
        <w:tab w:val="left" w:pos="9206"/>
      </w:tabs>
      <w:ind w:right="618"/>
      <w:jc w:val="both"/>
    </w:pPr>
    <w:rPr>
      <w:rFonts w:cs="Arial"/>
      <w:sz w:val="24"/>
    </w:rPr>
  </w:style>
  <w:style w:type="paragraph" w:customStyle="1" w:styleId="BodyText210">
    <w:name w:val="Body Text 21~"/>
    <w:basedOn w:val="Normln"/>
    <w:rsid w:val="00C4304F"/>
    <w:pPr>
      <w:widowControl w:val="0"/>
      <w:tabs>
        <w:tab w:val="left" w:pos="566"/>
        <w:tab w:val="left" w:pos="1286"/>
        <w:tab w:val="left" w:pos="2006"/>
        <w:tab w:val="left" w:pos="2726"/>
        <w:tab w:val="left" w:pos="3446"/>
        <w:tab w:val="left" w:pos="4166"/>
        <w:tab w:val="left" w:pos="4886"/>
        <w:tab w:val="left" w:pos="5606"/>
        <w:tab w:val="left" w:pos="6326"/>
        <w:tab w:val="left" w:pos="7046"/>
        <w:tab w:val="left" w:pos="7766"/>
        <w:tab w:val="left" w:pos="8486"/>
        <w:tab w:val="left" w:pos="9206"/>
      </w:tabs>
      <w:ind w:right="618"/>
      <w:jc w:val="both"/>
    </w:pPr>
    <w:rPr>
      <w:rFonts w:cs="Arial"/>
      <w:b/>
      <w:sz w:val="28"/>
    </w:rPr>
  </w:style>
  <w:style w:type="paragraph" w:customStyle="1" w:styleId="Normln2">
    <w:name w:val="Normální~~"/>
    <w:basedOn w:val="Normln"/>
    <w:rsid w:val="00C4304F"/>
    <w:pPr>
      <w:widowControl w:val="0"/>
    </w:pPr>
    <w:rPr>
      <w:rFonts w:ascii="Swis721 LtEx BT" w:hAnsi="Swis721 LtEx BT" w:cs="Swis721 LtEx BT"/>
    </w:rPr>
  </w:style>
  <w:style w:type="paragraph" w:customStyle="1" w:styleId="Obsahrmce">
    <w:name w:val="Obsah rámce"/>
    <w:basedOn w:val="Zkladntext"/>
    <w:rsid w:val="00C4304F"/>
  </w:style>
  <w:style w:type="paragraph" w:customStyle="1" w:styleId="Obsahtabulky">
    <w:name w:val="Obsah tabulky"/>
    <w:basedOn w:val="Normln"/>
    <w:rsid w:val="00C4304F"/>
    <w:pPr>
      <w:suppressLineNumbers/>
    </w:pPr>
  </w:style>
  <w:style w:type="paragraph" w:customStyle="1" w:styleId="Nadpistabulky">
    <w:name w:val="Nadpis tabulky"/>
    <w:basedOn w:val="Obsahtabulky"/>
    <w:rsid w:val="00C4304F"/>
    <w:pPr>
      <w:jc w:val="center"/>
    </w:pPr>
    <w:rPr>
      <w:b/>
      <w:bCs/>
    </w:rPr>
  </w:style>
  <w:style w:type="paragraph" w:customStyle="1" w:styleId="Zkladntextodsazen31">
    <w:name w:val="Základní text odsazený 31"/>
    <w:basedOn w:val="Normln"/>
    <w:rsid w:val="00C4304F"/>
    <w:pPr>
      <w:ind w:left="708" w:hanging="11"/>
      <w:jc w:val="center"/>
    </w:pPr>
    <w:rPr>
      <w:rFonts w:cs="Arial"/>
      <w:b/>
      <w:sz w:val="40"/>
    </w:rPr>
  </w:style>
  <w:style w:type="paragraph" w:styleId="Obsah1">
    <w:name w:val="toc 1"/>
    <w:basedOn w:val="Normln"/>
    <w:next w:val="Normln"/>
    <w:rsid w:val="00C4304F"/>
    <w:pPr>
      <w:tabs>
        <w:tab w:val="right" w:leader="dot" w:pos="-24428"/>
        <w:tab w:val="left" w:pos="31680"/>
      </w:tabs>
      <w:ind w:left="567" w:right="567" w:hanging="567"/>
    </w:pPr>
    <w:rPr>
      <w:rFonts w:cs="Arial"/>
    </w:rPr>
  </w:style>
  <w:style w:type="paragraph" w:styleId="Obsah2">
    <w:name w:val="toc 2"/>
    <w:basedOn w:val="Rejstk"/>
    <w:rsid w:val="00C4304F"/>
    <w:pPr>
      <w:tabs>
        <w:tab w:val="right" w:leader="dot" w:pos="22089"/>
      </w:tabs>
      <w:ind w:left="283"/>
    </w:pPr>
  </w:style>
  <w:style w:type="paragraph" w:styleId="Obsah3">
    <w:name w:val="toc 3"/>
    <w:basedOn w:val="Rejstk"/>
    <w:rsid w:val="00C4304F"/>
    <w:pPr>
      <w:tabs>
        <w:tab w:val="right" w:leader="dot" w:pos="-30995"/>
      </w:tabs>
      <w:ind w:left="566"/>
    </w:pPr>
  </w:style>
  <w:style w:type="paragraph" w:styleId="Obsah4">
    <w:name w:val="toc 4"/>
    <w:basedOn w:val="Rejstk"/>
    <w:rsid w:val="00C4304F"/>
    <w:pPr>
      <w:tabs>
        <w:tab w:val="right" w:leader="dot" w:pos="-18543"/>
      </w:tabs>
      <w:ind w:left="849"/>
    </w:pPr>
  </w:style>
  <w:style w:type="paragraph" w:styleId="Obsah5">
    <w:name w:val="toc 5"/>
    <w:basedOn w:val="Rejstk"/>
    <w:rsid w:val="00C4304F"/>
    <w:pPr>
      <w:tabs>
        <w:tab w:val="right" w:leader="dot" w:pos="-6091"/>
      </w:tabs>
      <w:ind w:left="1132"/>
    </w:pPr>
  </w:style>
  <w:style w:type="paragraph" w:styleId="Obsah6">
    <w:name w:val="toc 6"/>
    <w:basedOn w:val="Rejstk"/>
    <w:rsid w:val="00C4304F"/>
    <w:pPr>
      <w:tabs>
        <w:tab w:val="right" w:leader="dot" w:pos="6361"/>
      </w:tabs>
      <w:ind w:left="1415"/>
    </w:pPr>
  </w:style>
  <w:style w:type="paragraph" w:styleId="Obsah7">
    <w:name w:val="toc 7"/>
    <w:basedOn w:val="Rejstk"/>
    <w:rsid w:val="00C4304F"/>
    <w:pPr>
      <w:tabs>
        <w:tab w:val="right" w:leader="dot" w:pos="18813"/>
      </w:tabs>
      <w:ind w:left="1698"/>
    </w:pPr>
  </w:style>
  <w:style w:type="paragraph" w:styleId="Obsah8">
    <w:name w:val="toc 8"/>
    <w:basedOn w:val="Rejstk"/>
    <w:rsid w:val="00C4304F"/>
    <w:pPr>
      <w:tabs>
        <w:tab w:val="right" w:leader="dot" w:pos="31265"/>
      </w:tabs>
      <w:ind w:left="1981"/>
    </w:pPr>
  </w:style>
  <w:style w:type="paragraph" w:styleId="Obsah9">
    <w:name w:val="toc 9"/>
    <w:basedOn w:val="Rejstk"/>
    <w:rsid w:val="00C4304F"/>
    <w:pPr>
      <w:tabs>
        <w:tab w:val="right" w:leader="dot" w:pos="-21819"/>
      </w:tabs>
      <w:ind w:left="2264"/>
    </w:pPr>
  </w:style>
  <w:style w:type="paragraph" w:customStyle="1" w:styleId="Obsah10">
    <w:name w:val="Obsah 10"/>
    <w:basedOn w:val="Rejstk"/>
    <w:rsid w:val="00C4304F"/>
    <w:pPr>
      <w:tabs>
        <w:tab w:val="right" w:leader="dot" w:pos="-9367"/>
      </w:tabs>
      <w:ind w:left="2547"/>
    </w:pPr>
  </w:style>
  <w:style w:type="paragraph" w:styleId="Nzev">
    <w:name w:val="Title"/>
    <w:basedOn w:val="Normln"/>
    <w:next w:val="Podnadpis"/>
    <w:qFormat/>
    <w:rsid w:val="00C4304F"/>
    <w:pPr>
      <w:suppressAutoHyphens w:val="0"/>
      <w:jc w:val="center"/>
    </w:pPr>
    <w:rPr>
      <w:rFonts w:ascii="Courier New" w:hAnsi="Courier New" w:cs="Courier New"/>
      <w:b/>
      <w:sz w:val="40"/>
      <w:u w:val="single"/>
    </w:rPr>
  </w:style>
  <w:style w:type="paragraph" w:styleId="Podnadpis">
    <w:name w:val="Subtitle"/>
    <w:basedOn w:val="Nadpis"/>
    <w:next w:val="Zkladntext"/>
    <w:qFormat/>
    <w:rsid w:val="00C4304F"/>
    <w:pPr>
      <w:jc w:val="center"/>
    </w:pPr>
    <w:rPr>
      <w:i/>
      <w:iCs/>
    </w:rPr>
  </w:style>
  <w:style w:type="paragraph" w:customStyle="1" w:styleId="StylArial11b">
    <w:name w:val="Styl Arial 11 b."/>
    <w:basedOn w:val="Normln"/>
    <w:rsid w:val="00C4304F"/>
    <w:pPr>
      <w:tabs>
        <w:tab w:val="left" w:pos="1"/>
        <w:tab w:val="left" w:pos="397"/>
        <w:tab w:val="left" w:pos="708"/>
        <w:tab w:val="left" w:pos="1077"/>
        <w:tab w:val="left" w:pos="1416"/>
        <w:tab w:val="left" w:pos="175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before="120"/>
    </w:pPr>
    <w:rPr>
      <w:szCs w:val="22"/>
    </w:rPr>
  </w:style>
  <w:style w:type="paragraph" w:customStyle="1" w:styleId="Default">
    <w:name w:val="Default"/>
    <w:rsid w:val="00C4304F"/>
    <w:pPr>
      <w:widowControl w:val="0"/>
      <w:suppressAutoHyphens/>
    </w:pPr>
    <w:rPr>
      <w:rFonts w:ascii="Arial" w:eastAsia="Arial" w:hAnsi="Arial"/>
      <w:color w:val="000000"/>
      <w:sz w:val="24"/>
      <w:szCs w:val="24"/>
      <w:lang w:eastAsia="ar-SA"/>
    </w:rPr>
  </w:style>
  <w:style w:type="paragraph" w:customStyle="1" w:styleId="Zkladntext32">
    <w:name w:val="Základní text 32"/>
    <w:basedOn w:val="Normln"/>
    <w:rsid w:val="00C4304F"/>
    <w:rPr>
      <w:sz w:val="22"/>
    </w:rPr>
  </w:style>
  <w:style w:type="paragraph" w:customStyle="1" w:styleId="western">
    <w:name w:val="western"/>
    <w:basedOn w:val="Normln"/>
    <w:rsid w:val="00607F6A"/>
    <w:pPr>
      <w:suppressAutoHyphens w:val="0"/>
      <w:spacing w:before="100" w:beforeAutospacing="1" w:after="100" w:afterAutospacing="1"/>
      <w:jc w:val="both"/>
    </w:pPr>
    <w:rPr>
      <w:rFonts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949294">
      <w:bodyDiv w:val="1"/>
      <w:marLeft w:val="0"/>
      <w:marRight w:val="0"/>
      <w:marTop w:val="0"/>
      <w:marBottom w:val="0"/>
      <w:divBdr>
        <w:top w:val="none" w:sz="0" w:space="0" w:color="auto"/>
        <w:left w:val="none" w:sz="0" w:space="0" w:color="auto"/>
        <w:bottom w:val="none" w:sz="0" w:space="0" w:color="auto"/>
        <w:right w:val="none" w:sz="0" w:space="0" w:color="auto"/>
      </w:divBdr>
      <w:divsChild>
        <w:div w:id="1230841926">
          <w:marLeft w:val="0"/>
          <w:marRight w:val="0"/>
          <w:marTop w:val="0"/>
          <w:marBottom w:val="0"/>
          <w:divBdr>
            <w:top w:val="none" w:sz="0" w:space="0" w:color="auto"/>
            <w:left w:val="none" w:sz="0" w:space="0" w:color="auto"/>
            <w:bottom w:val="none" w:sz="0" w:space="0" w:color="auto"/>
            <w:right w:val="none" w:sz="0" w:space="0" w:color="auto"/>
          </w:divBdr>
        </w:div>
      </w:divsChild>
    </w:div>
    <w:div w:id="637027200">
      <w:bodyDiv w:val="1"/>
      <w:marLeft w:val="0"/>
      <w:marRight w:val="0"/>
      <w:marTop w:val="0"/>
      <w:marBottom w:val="0"/>
      <w:divBdr>
        <w:top w:val="none" w:sz="0" w:space="0" w:color="auto"/>
        <w:left w:val="none" w:sz="0" w:space="0" w:color="auto"/>
        <w:bottom w:val="none" w:sz="0" w:space="0" w:color="auto"/>
        <w:right w:val="none" w:sz="0" w:space="0" w:color="auto"/>
      </w:divBdr>
    </w:div>
    <w:div w:id="729350734">
      <w:bodyDiv w:val="1"/>
      <w:marLeft w:val="0"/>
      <w:marRight w:val="0"/>
      <w:marTop w:val="0"/>
      <w:marBottom w:val="0"/>
      <w:divBdr>
        <w:top w:val="none" w:sz="0" w:space="0" w:color="auto"/>
        <w:left w:val="none" w:sz="0" w:space="0" w:color="auto"/>
        <w:bottom w:val="none" w:sz="0" w:space="0" w:color="auto"/>
        <w:right w:val="none" w:sz="0" w:space="0" w:color="auto"/>
      </w:divBdr>
    </w:div>
    <w:div w:id="1025865501">
      <w:bodyDiv w:val="1"/>
      <w:marLeft w:val="0"/>
      <w:marRight w:val="0"/>
      <w:marTop w:val="0"/>
      <w:marBottom w:val="0"/>
      <w:divBdr>
        <w:top w:val="none" w:sz="0" w:space="0" w:color="auto"/>
        <w:left w:val="none" w:sz="0" w:space="0" w:color="auto"/>
        <w:bottom w:val="none" w:sz="0" w:space="0" w:color="auto"/>
        <w:right w:val="none" w:sz="0" w:space="0" w:color="auto"/>
      </w:divBdr>
    </w:div>
    <w:div w:id="1670711696">
      <w:bodyDiv w:val="1"/>
      <w:marLeft w:val="0"/>
      <w:marRight w:val="0"/>
      <w:marTop w:val="0"/>
      <w:marBottom w:val="0"/>
      <w:divBdr>
        <w:top w:val="none" w:sz="0" w:space="0" w:color="auto"/>
        <w:left w:val="none" w:sz="0" w:space="0" w:color="auto"/>
        <w:bottom w:val="none" w:sz="0" w:space="0" w:color="auto"/>
        <w:right w:val="none" w:sz="0" w:space="0" w:color="auto"/>
      </w:divBdr>
    </w:div>
    <w:div w:id="169607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32BC7-E4CD-44FD-A681-74BF83D64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6</Pages>
  <Words>1400</Words>
  <Characters>8262</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D</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Server</dc:creator>
  <cp:keywords>402/2005</cp:keywords>
  <cp:lastModifiedBy>Bazalka</cp:lastModifiedBy>
  <cp:revision>27</cp:revision>
  <cp:lastPrinted>2018-05-25T18:00:00Z</cp:lastPrinted>
  <dcterms:created xsi:type="dcterms:W3CDTF">2018-05-25T13:02:00Z</dcterms:created>
  <dcterms:modified xsi:type="dcterms:W3CDTF">2018-08-14T11:03:00Z</dcterms:modified>
</cp:coreProperties>
</file>