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A21F0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  <w:r w:rsidRPr="00A21F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78740</wp:posOffset>
                </wp:positionV>
                <wp:extent cx="4191000" cy="691515"/>
                <wp:effectExtent l="0" t="0" r="19050" b="15240"/>
                <wp:wrapTight wrapText="bothSides">
                  <wp:wrapPolygon edited="0">
                    <wp:start x="0" y="0"/>
                    <wp:lineTo x="0" y="21386"/>
                    <wp:lineTo x="21600" y="21386"/>
                    <wp:lineTo x="21600" y="0"/>
                    <wp:lineTo x="0" y="0"/>
                  </wp:wrapPolygon>
                </wp:wrapTight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691515"/>
                        </a:xfrm>
                        <a:prstGeom prst="rect">
                          <a:avLst/>
                        </a:prstGeom>
                        <a:ln w="12600">
                          <a:solidFill>
                            <a:srgbClr val="4C4C4C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54A9" w:rsidRDefault="00A21F08">
                            <w:pPr>
                              <w:pStyle w:val="Standard"/>
                              <w:ind w:left="82" w:right="82" w:firstLine="1077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PROHLÁŠENÍ O AUTORSTVÍ</w:t>
                            </w:r>
                          </w:p>
                          <w:p w:rsidR="00E154A9" w:rsidRDefault="00A21F08">
                            <w:pPr>
                              <w:pStyle w:val="Standard"/>
                              <w:ind w:left="82" w:right="82" w:firstLine="1077"/>
                              <w:jc w:val="righ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O právním vztahu účastníka (právnické osoby) a autora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154.8pt;margin-top:6.2pt;width:330pt;height:54.4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" filled="f" strokecolor="#4c4c4c" strokeweight=".35mm">
                <v:textbox style="mso-fit-shape-to-text:t" inset="0,0,0,0">
                  <w:txbxContent>
                    <w:p w:rsidR="00E154A9" w:rsidRDefault="00A21F08">
                      <w:pPr>
                        <w:pStyle w:val="Standard"/>
                        <w:ind w:left="82" w:right="82" w:firstLine="1077"/>
                        <w:jc w:val="right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>PROHLÁŠENÍ O AUTORSTVÍ</w:t>
                      </w:r>
                    </w:p>
                    <w:p w:rsidR="00E154A9" w:rsidRDefault="00A21F08">
                      <w:pPr>
                        <w:pStyle w:val="Standard"/>
                        <w:ind w:left="82" w:right="82" w:firstLine="1077"/>
                        <w:jc w:val="righ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O právním vztahu účastníka (právnické osoby) a autora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  <w:bookmarkStart w:id="0" w:name="_GoBack"/>
      <w:bookmarkEnd w:id="0"/>
    </w:p>
    <w:p w:rsidR="00E154A9" w:rsidRPr="00A21F08" w:rsidRDefault="00A21F0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  <w:r w:rsidRPr="00A21F08">
        <w:rPr>
          <w:rFonts w:asciiTheme="minorHAnsi" w:hAnsiTheme="minorHAnsi" w:cstheme="minorHAnsi"/>
        </w:rPr>
        <w:t>Účastník prohlašuje, že autorem soutěžního návrhu je:</w:t>
      </w: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A21F0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  <w:r w:rsidRPr="00A21F08">
        <w:rPr>
          <w:rFonts w:asciiTheme="minorHAnsi" w:hAnsiTheme="minorHAnsi" w:cstheme="minorHAnsi"/>
        </w:rPr>
        <w:t>…..............................................................................................</w:t>
      </w: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A21F0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  <w:r w:rsidRPr="00A21F08">
        <w:rPr>
          <w:rFonts w:asciiTheme="minorHAnsi" w:hAnsiTheme="minorHAnsi" w:cstheme="minorHAnsi"/>
        </w:rPr>
        <w:t>Právní povaha vztahu mezi účastníkem a autorem je (prosím zaškrtněte):</w:t>
      </w: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A21F0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  <w:r w:rsidRPr="00A21F08">
        <w:rPr>
          <w:rFonts w:asciiTheme="minorHAnsi" w:hAnsiTheme="minorHAnsi" w:cstheme="minorHAnsi"/>
        </w:rPr>
        <w:t>a) statutární orgán ve smyslu §85, §133 a §191 zákona č. 513/1991 Sb. (obchodní zákoník)</w:t>
      </w:r>
    </w:p>
    <w:p w:rsidR="00E154A9" w:rsidRPr="00A21F08" w:rsidRDefault="00A21F0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  <w:r w:rsidRPr="00A21F08">
        <w:rPr>
          <w:rFonts w:asciiTheme="minorHAnsi" w:hAnsiTheme="minorHAnsi" w:cstheme="minorHAnsi"/>
        </w:rPr>
        <w:t>b) zaměstnanecký poměr ve smyslu zákona č. 262/2006 Sb. (zákoník práce)</w:t>
      </w:r>
    </w:p>
    <w:p w:rsidR="00E154A9" w:rsidRPr="00A21F08" w:rsidRDefault="00A21F0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  <w:r w:rsidRPr="00A21F08">
        <w:rPr>
          <w:rFonts w:asciiTheme="minorHAnsi" w:hAnsiTheme="minorHAnsi" w:cstheme="minorHAnsi"/>
        </w:rPr>
        <w:t>c) jiný smluvně založený vztah (prosím, specifikujte):</w:t>
      </w: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A21F0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  <w:r w:rsidRPr="00A21F08">
        <w:rPr>
          <w:rFonts w:asciiTheme="minorHAnsi" w:hAnsiTheme="minorHAnsi" w:cstheme="minorHAnsi"/>
        </w:rPr>
        <w:t>…............................................................................................</w:t>
      </w: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</w:p>
    <w:p w:rsidR="00E154A9" w:rsidRPr="00A21F08" w:rsidRDefault="00A21F0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</w:rPr>
      </w:pPr>
      <w:r w:rsidRPr="00A21F08">
        <w:rPr>
          <w:rFonts w:asciiTheme="minorHAnsi" w:hAnsiTheme="minorHAnsi" w:cstheme="minorHAnsi"/>
        </w:rPr>
        <w:t>V …</w:t>
      </w:r>
      <w:proofErr w:type="gramStart"/>
      <w:r w:rsidRPr="00A21F08">
        <w:rPr>
          <w:rFonts w:asciiTheme="minorHAnsi" w:hAnsiTheme="minorHAnsi" w:cstheme="minorHAnsi"/>
        </w:rPr>
        <w:t>.................... ,</w:t>
      </w:r>
      <w:proofErr w:type="gramEnd"/>
      <w:r w:rsidRPr="00A21F08">
        <w:rPr>
          <w:rFonts w:asciiTheme="minorHAnsi" w:hAnsiTheme="minorHAnsi" w:cstheme="minorHAnsi"/>
        </w:rPr>
        <w:t xml:space="preserve"> dne …..............….....                                                                       ................................</w:t>
      </w:r>
    </w:p>
    <w:p w:rsidR="00E154A9" w:rsidRPr="00A21F08" w:rsidRDefault="00A21F0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firstLine="6273"/>
        <w:rPr>
          <w:rFonts w:asciiTheme="minorHAnsi" w:hAnsiTheme="minorHAnsi" w:cstheme="minorHAnsi"/>
        </w:rPr>
      </w:pPr>
      <w:r w:rsidRPr="00A21F08">
        <w:rPr>
          <w:rFonts w:asciiTheme="minorHAnsi" w:hAnsiTheme="minorHAnsi" w:cstheme="minorHAnsi"/>
        </w:rPr>
        <w:t xml:space="preserve">                       podpis</w:t>
      </w: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firstLine="6273"/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firstLine="6273"/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firstLine="6273"/>
        <w:rPr>
          <w:rFonts w:asciiTheme="minorHAnsi" w:hAnsiTheme="minorHAnsi" w:cstheme="minorHAnsi"/>
        </w:rPr>
      </w:pPr>
    </w:p>
    <w:p w:rsidR="00E154A9" w:rsidRPr="00A21F08" w:rsidRDefault="00E154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firstLine="6273"/>
        <w:rPr>
          <w:rFonts w:asciiTheme="minorHAnsi" w:hAnsiTheme="minorHAnsi" w:cstheme="minorHAnsi"/>
        </w:rPr>
      </w:pPr>
    </w:p>
    <w:sectPr w:rsidR="00E154A9" w:rsidRPr="00A21F0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9E3" w:rsidRDefault="00A21F08">
      <w:r>
        <w:separator/>
      </w:r>
    </w:p>
  </w:endnote>
  <w:endnote w:type="continuationSeparator" w:id="0">
    <w:p w:rsidR="005669E3" w:rsidRDefault="00A2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12D" w:rsidRDefault="00A21F08">
    <w:pPr>
      <w:pStyle w:val="Normln1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E6E6E6"/>
      <w:jc w:val="right"/>
      <w:rPr>
        <w:rFonts w:ascii="Calibri" w:hAnsi="Calibri" w:cs="Arial"/>
        <w:b/>
        <w:bCs/>
        <w:color w:val="00000A"/>
        <w:sz w:val="20"/>
        <w:szCs w:val="20"/>
      </w:rPr>
    </w:pPr>
    <w:r>
      <w:rPr>
        <w:rFonts w:ascii="Calibri" w:hAnsi="Calibri" w:cs="Arial"/>
        <w:b/>
        <w:bCs/>
        <w:color w:val="00000A"/>
        <w:sz w:val="20"/>
        <w:szCs w:val="20"/>
      </w:rPr>
      <w:t>Ing. arch. Tomáš Veselý</w:t>
    </w:r>
  </w:p>
  <w:p w:rsidR="0098112D" w:rsidRDefault="00A21F08">
    <w:pPr>
      <w:pStyle w:val="Normln1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E6E6E6"/>
      <w:jc w:val="right"/>
    </w:pPr>
    <w:r>
      <w:rPr>
        <w:rFonts w:ascii="Calibri" w:hAnsi="Calibri" w:cs="Arial"/>
        <w:bCs/>
        <w:color w:val="00000A"/>
        <w:sz w:val="20"/>
        <w:szCs w:val="20"/>
      </w:rPr>
      <w:t xml:space="preserve">Tomkova 4, 150 00 Praha 5, +420 251 566 582, +420 603 554 </w:t>
    </w:r>
    <w:proofErr w:type="gramStart"/>
    <w:r>
      <w:rPr>
        <w:rFonts w:ascii="Calibri" w:hAnsi="Calibri" w:cs="Arial"/>
        <w:bCs/>
        <w:color w:val="00000A"/>
        <w:sz w:val="20"/>
        <w:szCs w:val="20"/>
      </w:rPr>
      <w:t>876 ,</w:t>
    </w:r>
    <w:proofErr w:type="gramEnd"/>
    <w:r>
      <w:rPr>
        <w:rFonts w:ascii="Calibri" w:hAnsi="Calibri" w:cs="Arial"/>
        <w:bCs/>
        <w:color w:val="00000A"/>
        <w:sz w:val="20"/>
        <w:szCs w:val="20"/>
      </w:rPr>
      <w:t xml:space="preserve"> </w:t>
    </w:r>
    <w:hyperlink r:id="rId1" w:history="1">
      <w:r>
        <w:rPr>
          <w:rStyle w:val="Internetlink"/>
          <w:rFonts w:ascii="Calibri" w:hAnsi="Calibri"/>
          <w:sz w:val="20"/>
          <w:szCs w:val="20"/>
        </w:rPr>
        <w:t>info@arch-souteze.cz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9E3" w:rsidRDefault="00A21F08">
      <w:r>
        <w:rPr>
          <w:color w:val="000000"/>
        </w:rPr>
        <w:separator/>
      </w:r>
    </w:p>
  </w:footnote>
  <w:footnote w:type="continuationSeparator" w:id="0">
    <w:p w:rsidR="005669E3" w:rsidRDefault="00A2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F08" w:rsidRDefault="00A21F08" w:rsidP="00A21F08">
    <w:pPr>
      <w:pStyle w:val="Zhlav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E6E6E6"/>
      <w:jc w:val="center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>Veřejná jednofázová architektonická soutěž o návrh „Nový městský úřad a úprava okolí ve městě Lázně Bělohrad“</w:t>
    </w:r>
  </w:p>
  <w:p w:rsidR="0098112D" w:rsidRPr="00A21F08" w:rsidRDefault="0048693A" w:rsidP="00A21F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A9"/>
    <w:rsid w:val="0048693A"/>
    <w:rsid w:val="005669E3"/>
    <w:rsid w:val="00A21F08"/>
    <w:rsid w:val="00E1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796F138-1AB4-427F-9B2E-8EC552F0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Normln1">
    <w:name w:val="Normální1"/>
    <w:pPr>
      <w:tabs>
        <w:tab w:val="left" w:pos="708"/>
      </w:tabs>
      <w:spacing w:line="100" w:lineRule="atLeast"/>
    </w:pPr>
    <w:rPr>
      <w:rFonts w:ascii="Cambria" w:eastAsia="Times New Roman" w:hAnsi="Cambria" w:cs="Cambria"/>
      <w:color w:val="000000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rch-soutez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Landa</dc:creator>
  <cp:lastModifiedBy>Tomáš Veselý</cp:lastModifiedBy>
  <cp:revision>2</cp:revision>
  <cp:lastPrinted>2017-08-28T17:41:00Z</cp:lastPrinted>
  <dcterms:created xsi:type="dcterms:W3CDTF">2017-10-06T09:29:00Z</dcterms:created>
  <dcterms:modified xsi:type="dcterms:W3CDTF">2017-10-06T09:29:00Z</dcterms:modified>
</cp:coreProperties>
</file>